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BAE88" w14:textId="05254DEB" w:rsidR="00D36617" w:rsidRPr="00057766" w:rsidRDefault="00D36617" w:rsidP="00BD6B23">
      <w:pPr>
        <w:jc w:val="both"/>
        <w:rPr>
          <w:rFonts w:ascii="SimSun" w:eastAsia="SimSun" w:hAnsi="SimSun" w:cs="Arial"/>
          <w:b/>
          <w:bCs/>
          <w:color w:val="000000" w:themeColor="text1"/>
          <w:sz w:val="20"/>
          <w:szCs w:val="20"/>
        </w:rPr>
      </w:pPr>
      <w:r w:rsidRPr="00057766">
        <w:rPr>
          <w:rFonts w:ascii="SimSun" w:eastAsia="SimSun" w:hAnsi="SimSun" w:cs="Arial"/>
          <w:b/>
          <w:bCs/>
          <w:color w:val="000000" w:themeColor="text1"/>
          <w:sz w:val="20"/>
          <w:szCs w:val="20"/>
        </w:rPr>
        <w:t>A</w:t>
      </w:r>
      <w:r w:rsidR="049E4D59" w:rsidRPr="00057766">
        <w:rPr>
          <w:rFonts w:ascii="SimSun" w:eastAsia="SimSun" w:hAnsi="SimSun" w:cs="Arial"/>
          <w:b/>
          <w:bCs/>
          <w:color w:val="000000" w:themeColor="text1"/>
          <w:sz w:val="20"/>
          <w:szCs w:val="20"/>
        </w:rPr>
        <w:t xml:space="preserve">METEK </w:t>
      </w:r>
      <w:r w:rsidR="00B514A9" w:rsidRPr="00057766">
        <w:rPr>
          <w:rFonts w:ascii="SimSun" w:eastAsia="SimSun" w:hAnsi="SimSun" w:cs="Arial" w:hint="eastAsia"/>
          <w:b/>
          <w:bCs/>
          <w:color w:val="000000" w:themeColor="text1"/>
          <w:sz w:val="20"/>
          <w:szCs w:val="20"/>
        </w:rPr>
        <w:t>中国公司标准销售条款和条件</w:t>
      </w:r>
    </w:p>
    <w:p w14:paraId="003B37F7" w14:textId="0B37E58F" w:rsidR="00B514A9" w:rsidRPr="00057766" w:rsidRDefault="00B514A9" w:rsidP="00BD6B23">
      <w:pPr>
        <w:jc w:val="both"/>
        <w:rPr>
          <w:rFonts w:ascii="SimSun" w:eastAsia="SimSun" w:hAnsi="SimSun" w:cs="Arial"/>
          <w:color w:val="000000" w:themeColor="text1"/>
          <w:sz w:val="16"/>
          <w:szCs w:val="16"/>
          <w:u w:val="single"/>
        </w:rPr>
      </w:pPr>
      <w:r w:rsidRPr="00057766">
        <w:rPr>
          <w:rFonts w:ascii="SimSun" w:eastAsia="SimSun" w:hAnsi="SimSun" w:cs="Arial" w:hint="eastAsia"/>
          <w:color w:val="000000" w:themeColor="text1"/>
          <w:sz w:val="16"/>
          <w:szCs w:val="16"/>
          <w:u w:val="single"/>
        </w:rPr>
        <w:t>以下条款和条件以及卖方书面明确同意的任何其他条款和条件适用于买方的所有订单（“订单”）以及向买方销售产品（“产品”）或服务（“服务”）。接受买方的任何订单均以这些条款和条件为条件。买方在任何文件中提出的任何附加或不同的条款和条件均为卖方所反对，且对卖方不具约束力。任何销售人员均无权使卖方受本条款中未明确表述的任何承诺或理解所约束。</w:t>
      </w:r>
    </w:p>
    <w:p w14:paraId="1027B7EF" w14:textId="7C774ACF" w:rsidR="00804CB1" w:rsidRPr="00057766" w:rsidRDefault="00B514A9" w:rsidP="00BD6B23">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价格</w:t>
      </w:r>
      <w:r w:rsidR="00EF6B45" w:rsidRPr="00057766">
        <w:rPr>
          <w:rFonts w:ascii="SimSun" w:eastAsia="SimSun" w:hAnsi="SimSun" w:cs="Arial"/>
          <w:color w:val="000000" w:themeColor="text1"/>
          <w:sz w:val="16"/>
          <w:szCs w:val="16"/>
        </w:rPr>
        <w:t xml:space="preserve"> </w:t>
      </w:r>
      <w:r w:rsidR="00BC4C6D"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如果材料或人工成本、规格、数量、交货计划、关税发生任何变化，或出现</w:t>
      </w:r>
      <w:r w:rsidR="00810153" w:rsidRPr="00057766">
        <w:rPr>
          <w:rFonts w:ascii="SimSun" w:eastAsia="SimSun" w:hAnsi="SimSun" w:cs="Arial" w:hint="eastAsia"/>
          <w:color w:val="000000" w:themeColor="text1"/>
          <w:sz w:val="16"/>
          <w:szCs w:val="16"/>
        </w:rPr>
        <w:t>任何</w:t>
      </w:r>
      <w:r w:rsidRPr="00057766">
        <w:rPr>
          <w:rFonts w:ascii="SimSun" w:eastAsia="SimSun" w:hAnsi="SimSun" w:cs="Arial" w:hint="eastAsia"/>
          <w:color w:val="000000" w:themeColor="text1"/>
          <w:sz w:val="16"/>
          <w:szCs w:val="16"/>
        </w:rPr>
        <w:t>超出卖方控制范围的其他因素，或由于买方的指示或买方未能向卖方提供充分信息而造成延误</w:t>
      </w:r>
      <w:r w:rsidR="00810153" w:rsidRPr="00057766">
        <w:rPr>
          <w:rFonts w:ascii="SimSun" w:eastAsia="SimSun" w:hAnsi="SimSun" w:cs="Arial" w:hint="eastAsia"/>
          <w:color w:val="000000" w:themeColor="text1"/>
          <w:sz w:val="16"/>
          <w:szCs w:val="16"/>
        </w:rPr>
        <w:t>的</w:t>
      </w:r>
      <w:r w:rsidRPr="00057766">
        <w:rPr>
          <w:rFonts w:ascii="SimSun" w:eastAsia="SimSun" w:hAnsi="SimSun" w:cs="Arial" w:hint="eastAsia"/>
          <w:color w:val="000000" w:themeColor="text1"/>
          <w:sz w:val="16"/>
          <w:szCs w:val="16"/>
        </w:rPr>
        <w:t>，则</w:t>
      </w:r>
      <w:r w:rsidR="00C42645" w:rsidRPr="00057766">
        <w:rPr>
          <w:rFonts w:ascii="SimSun" w:eastAsia="SimSun" w:hAnsi="SimSun" w:cs="Arial" w:hint="eastAsia"/>
          <w:color w:val="000000" w:themeColor="text1"/>
          <w:sz w:val="16"/>
          <w:szCs w:val="16"/>
        </w:rPr>
        <w:t>卖方有权不另行通知而变更所有相关</w:t>
      </w:r>
      <w:r w:rsidRPr="00057766">
        <w:rPr>
          <w:rFonts w:ascii="SimSun" w:eastAsia="SimSun" w:hAnsi="SimSun" w:cs="Arial" w:hint="eastAsia"/>
          <w:color w:val="000000" w:themeColor="text1"/>
          <w:sz w:val="16"/>
          <w:szCs w:val="16"/>
        </w:rPr>
        <w:t>价格。此外，如果卖方由于政府行为或法规（包括但不限于根据 1962 年《</w:t>
      </w:r>
      <w:r w:rsidR="00BE3D48" w:rsidRPr="00057766">
        <w:rPr>
          <w:rFonts w:ascii="SimSun" w:eastAsia="SimSun" w:hAnsi="SimSun" w:cs="Arial" w:hint="eastAsia"/>
          <w:color w:val="000000" w:themeColor="text1"/>
          <w:sz w:val="16"/>
          <w:szCs w:val="16"/>
        </w:rPr>
        <w:t>美国</w:t>
      </w:r>
      <w:r w:rsidRPr="00057766">
        <w:rPr>
          <w:rFonts w:ascii="SimSun" w:eastAsia="SimSun" w:hAnsi="SimSun" w:cs="Arial" w:hint="eastAsia"/>
          <w:color w:val="000000" w:themeColor="text1"/>
          <w:sz w:val="16"/>
          <w:szCs w:val="16"/>
        </w:rPr>
        <w:t>贸易扩张法》第 232 节（19 U.S.C. §1862）进行的调查所预期的行为或根据 1974 年《</w:t>
      </w:r>
      <w:r w:rsidR="00BE3D48" w:rsidRPr="00057766">
        <w:rPr>
          <w:rFonts w:ascii="SimSun" w:eastAsia="SimSun" w:hAnsi="SimSun" w:cs="Arial" w:hint="eastAsia"/>
          <w:color w:val="000000" w:themeColor="text1"/>
          <w:sz w:val="16"/>
          <w:szCs w:val="16"/>
        </w:rPr>
        <w:t>美国</w:t>
      </w:r>
      <w:r w:rsidRPr="00057766">
        <w:rPr>
          <w:rFonts w:ascii="SimSun" w:eastAsia="SimSun" w:hAnsi="SimSun" w:cs="Arial" w:hint="eastAsia"/>
          <w:color w:val="000000" w:themeColor="text1"/>
          <w:sz w:val="16"/>
          <w:szCs w:val="16"/>
        </w:rPr>
        <w:t>贸易法》第 301 节（19 U.S.C. §2411）进行的调查所预期的行为）而对根据本协议销售的产品或用于制造此类产品的原材料征收的</w:t>
      </w:r>
      <w:r w:rsidR="00BE3D48" w:rsidRPr="00057766">
        <w:rPr>
          <w:rFonts w:ascii="SimSun" w:eastAsia="SimSun" w:hAnsi="SimSun" w:cs="Arial" w:hint="eastAsia"/>
          <w:color w:val="000000" w:themeColor="text1"/>
          <w:sz w:val="16"/>
          <w:szCs w:val="16"/>
        </w:rPr>
        <w:t>关税、额外的</w:t>
      </w:r>
      <w:r w:rsidRPr="00057766">
        <w:rPr>
          <w:rFonts w:ascii="SimSun" w:eastAsia="SimSun" w:hAnsi="SimSun" w:cs="Arial" w:hint="eastAsia"/>
          <w:color w:val="000000" w:themeColor="text1"/>
          <w:sz w:val="16"/>
          <w:szCs w:val="16"/>
        </w:rPr>
        <w:t>关税或限制，则买方应付的价格应立即上调。在任何情况下，价格都不应包括因买方向卖方采购而向买方征收的任何金额，例如税费，包括但不限于增值税 (VAT) 或消费税、关税、</w:t>
      </w:r>
      <w:r w:rsidR="00632BD7" w:rsidRPr="00057766">
        <w:rPr>
          <w:rFonts w:ascii="SimSun" w:eastAsia="SimSun" w:hAnsi="SimSun" w:cs="Arial" w:hint="eastAsia"/>
          <w:color w:val="000000" w:themeColor="text1"/>
          <w:sz w:val="16"/>
          <w:szCs w:val="16"/>
        </w:rPr>
        <w:t>额外</w:t>
      </w:r>
      <w:r w:rsidRPr="00057766">
        <w:rPr>
          <w:rFonts w:ascii="SimSun" w:eastAsia="SimSun" w:hAnsi="SimSun" w:cs="Arial" w:hint="eastAsia"/>
          <w:color w:val="000000" w:themeColor="text1"/>
          <w:sz w:val="16"/>
          <w:szCs w:val="16"/>
        </w:rPr>
        <w:t>关税或政府机构向买方征收的任何其他</w:t>
      </w:r>
      <w:r w:rsidR="00B31CA0" w:rsidRPr="00057766">
        <w:rPr>
          <w:rFonts w:ascii="SimSun" w:eastAsia="SimSun" w:hAnsi="SimSun" w:cs="Arial" w:hint="eastAsia"/>
          <w:color w:val="000000" w:themeColor="text1"/>
          <w:sz w:val="16"/>
          <w:szCs w:val="16"/>
        </w:rPr>
        <w:t>税和</w:t>
      </w:r>
      <w:r w:rsidRPr="00057766">
        <w:rPr>
          <w:rFonts w:ascii="SimSun" w:eastAsia="SimSun" w:hAnsi="SimSun" w:cs="Arial" w:hint="eastAsia"/>
          <w:color w:val="000000" w:themeColor="text1"/>
          <w:sz w:val="16"/>
          <w:szCs w:val="16"/>
        </w:rPr>
        <w:t>费用。在不限制前述规定的前提下，如果在接受任何产品或服务订单后，与产品或服务中使用的任何组件、材料、部件或商品相关的价格或成本上升（“组件调整”），</w:t>
      </w:r>
      <w:r w:rsidR="009C7396" w:rsidRPr="00057766">
        <w:rPr>
          <w:rFonts w:ascii="SimSun" w:eastAsia="SimSun" w:hAnsi="SimSun" w:cs="Arial" w:hint="eastAsia"/>
          <w:color w:val="000000" w:themeColor="text1"/>
          <w:sz w:val="16"/>
          <w:szCs w:val="16"/>
        </w:rPr>
        <w:t>卖方</w:t>
      </w:r>
      <w:r w:rsidRPr="00057766">
        <w:rPr>
          <w:rFonts w:ascii="SimSun" w:eastAsia="SimSun" w:hAnsi="SimSun" w:cs="Arial" w:hint="eastAsia"/>
          <w:color w:val="000000" w:themeColor="text1"/>
          <w:sz w:val="16"/>
          <w:szCs w:val="16"/>
        </w:rPr>
        <w:t>均</w:t>
      </w:r>
      <w:r w:rsidR="007C5A6C" w:rsidRPr="00057766">
        <w:rPr>
          <w:rFonts w:ascii="SimSun" w:eastAsia="SimSun" w:hAnsi="SimSun" w:cs="Arial" w:hint="eastAsia"/>
          <w:color w:val="000000" w:themeColor="text1"/>
          <w:sz w:val="16"/>
          <w:szCs w:val="16"/>
        </w:rPr>
        <w:t>有权</w:t>
      </w:r>
      <w:r w:rsidRPr="00057766">
        <w:rPr>
          <w:rFonts w:ascii="SimSun" w:eastAsia="SimSun" w:hAnsi="SimSun" w:cs="Arial" w:hint="eastAsia"/>
          <w:color w:val="000000" w:themeColor="text1"/>
          <w:sz w:val="16"/>
          <w:szCs w:val="16"/>
        </w:rPr>
        <w:t>在发货前随时调整</w:t>
      </w:r>
      <w:r w:rsidR="009C7396" w:rsidRPr="00057766">
        <w:rPr>
          <w:rFonts w:ascii="SimSun" w:eastAsia="SimSun" w:hAnsi="SimSun" w:cs="Arial" w:hint="eastAsia"/>
          <w:color w:val="000000" w:themeColor="text1"/>
          <w:sz w:val="16"/>
          <w:szCs w:val="16"/>
        </w:rPr>
        <w:t>价格</w:t>
      </w:r>
      <w:r w:rsidRPr="00057766">
        <w:rPr>
          <w:rFonts w:ascii="SimSun" w:eastAsia="SimSun" w:hAnsi="SimSun" w:cs="Arial" w:hint="eastAsia"/>
          <w:color w:val="000000" w:themeColor="text1"/>
          <w:sz w:val="16"/>
          <w:szCs w:val="16"/>
        </w:rPr>
        <w:t>，恕不另行通知。卖方确定的任何组件调整都应反映在卖方根据本协议的条款和条件传送给买方的产品或服务发票中。在不限制前述规定的前提下，由于接受任何产品或服务订单后通货膨胀的增加，</w:t>
      </w:r>
      <w:r w:rsidR="00482DD2" w:rsidRPr="00057766">
        <w:rPr>
          <w:rFonts w:ascii="SimSun" w:eastAsia="SimSun" w:hAnsi="SimSun" w:cs="Arial" w:hint="eastAsia"/>
          <w:color w:val="000000" w:themeColor="text1"/>
          <w:sz w:val="16"/>
          <w:szCs w:val="16"/>
        </w:rPr>
        <w:t>卖方均有权在发货前随时调整价格，恕不另行通知</w:t>
      </w:r>
      <w:r w:rsidRPr="00057766">
        <w:rPr>
          <w:rFonts w:ascii="SimSun" w:eastAsia="SimSun" w:hAnsi="SimSun" w:cs="Arial" w:hint="eastAsia"/>
          <w:color w:val="000000" w:themeColor="text1"/>
          <w:sz w:val="16"/>
          <w:szCs w:val="16"/>
        </w:rPr>
        <w:t>（“通货膨胀调整”）。任何产品或服务的通</w:t>
      </w:r>
      <w:r w:rsidR="00B16EC7" w:rsidRPr="00057766">
        <w:rPr>
          <w:rFonts w:ascii="SimSun" w:eastAsia="SimSun" w:hAnsi="SimSun" w:cs="Arial" w:hint="eastAsia"/>
          <w:color w:val="000000" w:themeColor="text1"/>
          <w:sz w:val="16"/>
          <w:szCs w:val="16"/>
        </w:rPr>
        <w:t>货膨胀调整</w:t>
      </w:r>
      <w:r w:rsidRPr="00057766">
        <w:rPr>
          <w:rFonts w:ascii="SimSun" w:eastAsia="SimSun" w:hAnsi="SimSun" w:cs="Arial" w:hint="eastAsia"/>
          <w:color w:val="000000" w:themeColor="text1"/>
          <w:sz w:val="16"/>
          <w:szCs w:val="16"/>
        </w:rPr>
        <w:t>应通过以下方式进行：(a) 用 (</w:t>
      </w:r>
      <w:proofErr w:type="spellStart"/>
      <w:r w:rsidRPr="00057766">
        <w:rPr>
          <w:rFonts w:ascii="SimSun" w:eastAsia="SimSun" w:hAnsi="SimSun" w:cs="Arial" w:hint="eastAsia"/>
          <w:color w:val="000000" w:themeColor="text1"/>
          <w:sz w:val="16"/>
          <w:szCs w:val="16"/>
        </w:rPr>
        <w:t>i</w:t>
      </w:r>
      <w:proofErr w:type="spellEnd"/>
      <w:r w:rsidRPr="00057766">
        <w:rPr>
          <w:rFonts w:ascii="SimSun" w:eastAsia="SimSun" w:hAnsi="SimSun" w:cs="Arial" w:hint="eastAsia"/>
          <w:color w:val="000000" w:themeColor="text1"/>
          <w:sz w:val="16"/>
          <w:szCs w:val="16"/>
        </w:rPr>
        <w:t xml:space="preserve">) </w:t>
      </w:r>
      <w:r w:rsidR="0096515A" w:rsidRPr="00057766">
        <w:rPr>
          <w:rFonts w:ascii="SimSun" w:eastAsia="SimSun" w:hAnsi="SimSun" w:cs="Arial" w:hint="eastAsia"/>
          <w:color w:val="000000" w:themeColor="text1"/>
          <w:sz w:val="16"/>
          <w:szCs w:val="16"/>
        </w:rPr>
        <w:t>开具</w:t>
      </w:r>
      <w:r w:rsidRPr="00057766">
        <w:rPr>
          <w:rFonts w:ascii="SimSun" w:eastAsia="SimSun" w:hAnsi="SimSun" w:cs="Arial" w:hint="eastAsia"/>
          <w:color w:val="000000" w:themeColor="text1"/>
          <w:sz w:val="16"/>
          <w:szCs w:val="16"/>
        </w:rPr>
        <w:t xml:space="preserve">发票时的消费价格指数 (CPI) </w:t>
      </w:r>
      <w:r w:rsidR="001D17D8" w:rsidRPr="00057766">
        <w:rPr>
          <w:rFonts w:ascii="SimSun" w:eastAsia="SimSun" w:hAnsi="SimSun" w:cs="Arial" w:hint="eastAsia"/>
          <w:color w:val="000000" w:themeColor="text1"/>
          <w:sz w:val="16"/>
          <w:szCs w:val="16"/>
        </w:rPr>
        <w:t>与</w:t>
      </w:r>
      <w:r w:rsidRPr="00057766">
        <w:rPr>
          <w:rFonts w:ascii="SimSun" w:eastAsia="SimSun" w:hAnsi="SimSun" w:cs="Arial" w:hint="eastAsia"/>
          <w:color w:val="000000" w:themeColor="text1"/>
          <w:sz w:val="16"/>
          <w:szCs w:val="16"/>
        </w:rPr>
        <w:t xml:space="preserve"> (ii) 接受订单时有效的消费价格指数 (CPI) </w:t>
      </w:r>
      <w:r w:rsidR="001D17D8" w:rsidRPr="00057766">
        <w:rPr>
          <w:rFonts w:ascii="SimSun" w:eastAsia="SimSun" w:hAnsi="SimSun" w:cs="Arial" w:hint="eastAsia"/>
          <w:color w:val="000000" w:themeColor="text1"/>
          <w:sz w:val="16"/>
          <w:szCs w:val="16"/>
        </w:rPr>
        <w:t>相除</w:t>
      </w:r>
      <w:r w:rsidRPr="00057766">
        <w:rPr>
          <w:rFonts w:ascii="SimSun" w:eastAsia="SimSun" w:hAnsi="SimSun" w:cs="Arial" w:hint="eastAsia"/>
          <w:color w:val="000000" w:themeColor="text1"/>
          <w:sz w:val="16"/>
          <w:szCs w:val="16"/>
        </w:rPr>
        <w:t>得</w:t>
      </w:r>
      <w:r w:rsidR="001D17D8" w:rsidRPr="00057766">
        <w:rPr>
          <w:rFonts w:ascii="SimSun" w:eastAsia="SimSun" w:hAnsi="SimSun" w:cs="Arial" w:hint="eastAsia"/>
          <w:color w:val="000000" w:themeColor="text1"/>
          <w:sz w:val="16"/>
          <w:szCs w:val="16"/>
        </w:rPr>
        <w:t>到</w:t>
      </w:r>
      <w:r w:rsidRPr="00057766">
        <w:rPr>
          <w:rFonts w:ascii="SimSun" w:eastAsia="SimSun" w:hAnsi="SimSun" w:cs="Arial" w:hint="eastAsia"/>
          <w:color w:val="000000" w:themeColor="text1"/>
          <w:sz w:val="16"/>
          <w:szCs w:val="16"/>
        </w:rPr>
        <w:t>的比率</w:t>
      </w:r>
      <w:r w:rsidR="001D17D8" w:rsidRPr="00057766">
        <w:rPr>
          <w:rFonts w:ascii="SimSun" w:eastAsia="SimSun" w:hAnsi="SimSun" w:cs="Arial" w:hint="eastAsia"/>
          <w:color w:val="000000" w:themeColor="text1"/>
          <w:sz w:val="16"/>
          <w:szCs w:val="16"/>
        </w:rPr>
        <w:t>，</w:t>
      </w:r>
      <w:r w:rsidRPr="00057766">
        <w:rPr>
          <w:rFonts w:ascii="SimSun" w:eastAsia="SimSun" w:hAnsi="SimSun" w:cs="Arial" w:hint="eastAsia"/>
          <w:color w:val="000000" w:themeColor="text1"/>
          <w:sz w:val="16"/>
          <w:szCs w:val="16"/>
        </w:rPr>
        <w:t>乘以 (b) 订单中规定的任何适用产品/服务的价格或成本。卖方确定的任何</w:t>
      </w:r>
      <w:r w:rsidR="00B16EC7" w:rsidRPr="00057766">
        <w:rPr>
          <w:rFonts w:ascii="SimSun" w:eastAsia="SimSun" w:hAnsi="SimSun" w:cs="Arial" w:hint="eastAsia"/>
          <w:color w:val="000000" w:themeColor="text1"/>
          <w:sz w:val="16"/>
          <w:szCs w:val="16"/>
        </w:rPr>
        <w:t>通货膨胀调整</w:t>
      </w:r>
      <w:r w:rsidR="00A2579F" w:rsidRPr="00057766">
        <w:rPr>
          <w:rFonts w:ascii="SimSun" w:eastAsia="SimSun" w:hAnsi="SimSun" w:cs="Arial" w:hint="eastAsia"/>
          <w:color w:val="000000" w:themeColor="text1"/>
          <w:sz w:val="16"/>
          <w:szCs w:val="16"/>
        </w:rPr>
        <w:t>均</w:t>
      </w:r>
      <w:r w:rsidRPr="00057766">
        <w:rPr>
          <w:rFonts w:ascii="SimSun" w:eastAsia="SimSun" w:hAnsi="SimSun" w:cs="Arial" w:hint="eastAsia"/>
          <w:color w:val="000000" w:themeColor="text1"/>
          <w:sz w:val="16"/>
          <w:szCs w:val="16"/>
        </w:rPr>
        <w:t xml:space="preserve">应反映在卖方根据本协议的条款和条件发送给买方的产品或服务发票中。 </w:t>
      </w:r>
      <w:r w:rsidR="006F3E6A" w:rsidRPr="00057766">
        <w:rPr>
          <w:rFonts w:ascii="SimSun" w:eastAsia="SimSun" w:hAnsi="SimSun" w:cs="Arial"/>
          <w:color w:val="000000" w:themeColor="text1"/>
          <w:sz w:val="16"/>
          <w:szCs w:val="16"/>
        </w:rPr>
        <w:t xml:space="preserve"> </w:t>
      </w:r>
    </w:p>
    <w:p w14:paraId="2E561179" w14:textId="22B19639" w:rsidR="00C4066A" w:rsidRPr="00057766" w:rsidRDefault="009D224A" w:rsidP="00BD6B23">
      <w:pPr>
        <w:ind w:right="-180"/>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交付</w:t>
      </w:r>
      <w:r w:rsidR="00BC4C6D" w:rsidRPr="00057766">
        <w:rPr>
          <w:rFonts w:ascii="SimSun" w:eastAsia="SimSun" w:hAnsi="SimSun" w:cs="Arial"/>
          <w:color w:val="000000" w:themeColor="text1"/>
          <w:sz w:val="16"/>
          <w:szCs w:val="16"/>
        </w:rPr>
        <w:t xml:space="preserve"> </w:t>
      </w:r>
      <w:r w:rsidR="003C067A"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除非卖方另有规定，否则交货地点应为卖方的“</w:t>
      </w:r>
      <w:r w:rsidR="00AD3CDD" w:rsidRPr="00057766">
        <w:rPr>
          <w:rFonts w:ascii="SimSun" w:eastAsia="SimSun" w:hAnsi="SimSun" w:cs="Arial" w:hint="eastAsia"/>
          <w:color w:val="000000" w:themeColor="text1"/>
          <w:sz w:val="16"/>
          <w:szCs w:val="16"/>
        </w:rPr>
        <w:t>工厂</w:t>
      </w:r>
      <w:r w:rsidRPr="00057766">
        <w:rPr>
          <w:rFonts w:ascii="SimSun" w:eastAsia="SimSun" w:hAnsi="SimSun" w:cs="Arial" w:hint="eastAsia"/>
          <w:color w:val="000000" w:themeColor="text1"/>
          <w:sz w:val="16"/>
          <w:szCs w:val="16"/>
        </w:rPr>
        <w:t>”。交</w:t>
      </w:r>
      <w:r w:rsidR="00AD3CDD" w:rsidRPr="00057766">
        <w:rPr>
          <w:rFonts w:ascii="SimSun" w:eastAsia="SimSun" w:hAnsi="SimSun" w:cs="Arial" w:hint="eastAsia"/>
          <w:color w:val="000000" w:themeColor="text1"/>
          <w:sz w:val="16"/>
          <w:szCs w:val="16"/>
        </w:rPr>
        <w:t>付</w:t>
      </w:r>
      <w:r w:rsidRPr="00057766">
        <w:rPr>
          <w:rFonts w:ascii="SimSun" w:eastAsia="SimSun" w:hAnsi="SimSun" w:cs="Arial" w:hint="eastAsia"/>
          <w:color w:val="000000" w:themeColor="text1"/>
          <w:sz w:val="16"/>
          <w:szCs w:val="16"/>
        </w:rPr>
        <w:t>后，产品的所有权及其所有损失或损坏风险应转移给买方。卖方可以提前</w:t>
      </w:r>
      <w:r w:rsidR="00563FB3" w:rsidRPr="00057766">
        <w:rPr>
          <w:rFonts w:ascii="SimSun" w:eastAsia="SimSun" w:hAnsi="SimSun" w:cs="Arial" w:hint="eastAsia"/>
          <w:color w:val="000000" w:themeColor="text1"/>
          <w:sz w:val="16"/>
          <w:szCs w:val="16"/>
        </w:rPr>
        <w:t>三十（</w:t>
      </w:r>
      <w:r w:rsidRPr="00057766">
        <w:rPr>
          <w:rFonts w:ascii="SimSun" w:eastAsia="SimSun" w:hAnsi="SimSun" w:cs="Arial" w:hint="eastAsia"/>
          <w:color w:val="000000" w:themeColor="text1"/>
          <w:sz w:val="16"/>
          <w:szCs w:val="16"/>
        </w:rPr>
        <w:t>30</w:t>
      </w:r>
      <w:r w:rsidR="00563FB3" w:rsidRPr="00057766">
        <w:rPr>
          <w:rFonts w:ascii="SimSun" w:eastAsia="SimSun" w:hAnsi="SimSun" w:cs="Arial" w:hint="eastAsia"/>
          <w:color w:val="000000" w:themeColor="text1"/>
          <w:sz w:val="16"/>
          <w:szCs w:val="16"/>
        </w:rPr>
        <w:t>）</w:t>
      </w:r>
      <w:r w:rsidRPr="00057766">
        <w:rPr>
          <w:rFonts w:ascii="SimSun" w:eastAsia="SimSun" w:hAnsi="SimSun" w:cs="Arial" w:hint="eastAsia"/>
          <w:color w:val="000000" w:themeColor="text1"/>
          <w:sz w:val="16"/>
          <w:szCs w:val="16"/>
        </w:rPr>
        <w:t>天交付全部或部分产品/服务。所有估计的装运或交付日期都是</w:t>
      </w:r>
      <w:r w:rsidR="007C01BD" w:rsidRPr="00057766">
        <w:rPr>
          <w:rFonts w:ascii="SimSun" w:eastAsia="SimSun" w:hAnsi="SimSun" w:cs="Arial" w:hint="eastAsia"/>
          <w:color w:val="000000" w:themeColor="text1"/>
          <w:sz w:val="16"/>
          <w:szCs w:val="16"/>
        </w:rPr>
        <w:t>预估的日期</w:t>
      </w:r>
      <w:r w:rsidRPr="00057766">
        <w:rPr>
          <w:rFonts w:ascii="SimSun" w:eastAsia="SimSun" w:hAnsi="SimSun" w:cs="Arial" w:hint="eastAsia"/>
          <w:color w:val="000000" w:themeColor="text1"/>
          <w:sz w:val="16"/>
          <w:szCs w:val="16"/>
        </w:rPr>
        <w:t>，卖方可以选择进行更改，并且取决于以下因素：</w:t>
      </w:r>
    </w:p>
    <w:p w14:paraId="49752695" w14:textId="323CC53F" w:rsidR="00C4066A" w:rsidRPr="00057766" w:rsidRDefault="00C4066A" w:rsidP="1D140A27">
      <w:pPr>
        <w:jc w:val="both"/>
        <w:rPr>
          <w:rFonts w:ascii="SimSun" w:eastAsia="SimSun" w:hAnsi="SimSun" w:cs="Arial"/>
          <w:color w:val="000000" w:themeColor="text1"/>
          <w:sz w:val="16"/>
          <w:szCs w:val="16"/>
        </w:rPr>
      </w:pPr>
      <w:r w:rsidRPr="00057766">
        <w:rPr>
          <w:rFonts w:ascii="SimSun" w:eastAsia="SimSun" w:hAnsi="SimSun" w:cs="Arial"/>
          <w:b/>
          <w:bCs/>
          <w:color w:val="000000" w:themeColor="text1"/>
          <w:sz w:val="16"/>
          <w:szCs w:val="16"/>
        </w:rPr>
        <w:t>A</w:t>
      </w:r>
      <w:r w:rsidRPr="00057766">
        <w:rPr>
          <w:rFonts w:ascii="SimSun" w:eastAsia="SimSun" w:hAnsi="SimSun" w:cs="Arial"/>
          <w:color w:val="000000" w:themeColor="text1"/>
          <w:sz w:val="16"/>
          <w:szCs w:val="16"/>
        </w:rPr>
        <w:t>:</w:t>
      </w:r>
      <w:r w:rsidR="00B40A46" w:rsidRPr="00057766">
        <w:rPr>
          <w:rFonts w:ascii="SimSun" w:eastAsia="SimSun" w:hAnsi="SimSun" w:hint="eastAsia"/>
        </w:rPr>
        <w:t xml:space="preserve"> </w:t>
      </w:r>
      <w:r w:rsidR="00B40A46" w:rsidRPr="00057766">
        <w:rPr>
          <w:rFonts w:ascii="SimSun" w:eastAsia="SimSun" w:hAnsi="SimSun" w:cs="Arial" w:hint="eastAsia"/>
          <w:color w:val="000000" w:themeColor="text1"/>
          <w:sz w:val="16"/>
          <w:szCs w:val="16"/>
        </w:rPr>
        <w:t>工厂收到与订单有关的、对订单的正确执行至关重要的所有详细资料。</w:t>
      </w:r>
      <w:r w:rsidR="00B40A46" w:rsidRPr="00057766">
        <w:rPr>
          <w:rFonts w:ascii="SimSun" w:eastAsia="SimSun" w:hAnsi="SimSun" w:cs="Arial" w:hint="eastAsia"/>
          <w:b/>
          <w:color w:val="000000" w:themeColor="text1"/>
          <w:sz w:val="16"/>
          <w:szCs w:val="16"/>
        </w:rPr>
        <w:t>B:</w:t>
      </w:r>
      <w:r w:rsidR="00B40A46" w:rsidRPr="00057766">
        <w:rPr>
          <w:rFonts w:ascii="SimSun" w:eastAsia="SimSun" w:hAnsi="SimSun" w:cs="Arial" w:hint="eastAsia"/>
          <w:color w:val="000000" w:themeColor="text1"/>
          <w:sz w:val="16"/>
          <w:szCs w:val="16"/>
        </w:rPr>
        <w:t xml:space="preserve"> 买方</w:t>
      </w:r>
      <w:r w:rsidR="00DF7A70" w:rsidRPr="00057766">
        <w:rPr>
          <w:rFonts w:ascii="SimSun" w:eastAsia="SimSun" w:hAnsi="SimSun" w:cs="Arial" w:hint="eastAsia"/>
          <w:color w:val="000000" w:themeColor="text1"/>
          <w:sz w:val="16"/>
          <w:szCs w:val="16"/>
        </w:rPr>
        <w:t>完全</w:t>
      </w:r>
      <w:r w:rsidR="00B40A46" w:rsidRPr="00057766">
        <w:rPr>
          <w:rFonts w:ascii="SimSun" w:eastAsia="SimSun" w:hAnsi="SimSun" w:cs="Arial" w:hint="eastAsia"/>
          <w:color w:val="000000" w:themeColor="text1"/>
          <w:sz w:val="16"/>
          <w:szCs w:val="16"/>
        </w:rPr>
        <w:t>遵守付款条件，并及时提交可能要求的证明任何所需的进出口许可证已经签发且有效</w:t>
      </w:r>
      <w:r w:rsidR="00C667FE" w:rsidRPr="00057766">
        <w:rPr>
          <w:rFonts w:ascii="SimSun" w:eastAsia="SimSun" w:hAnsi="SimSun" w:cs="Arial" w:hint="eastAsia"/>
          <w:color w:val="000000" w:themeColor="text1"/>
          <w:sz w:val="16"/>
          <w:szCs w:val="16"/>
        </w:rPr>
        <w:t>的证据</w:t>
      </w:r>
      <w:r w:rsidR="00B40A46" w:rsidRPr="00057766">
        <w:rPr>
          <w:rFonts w:ascii="SimSun" w:eastAsia="SimSun" w:hAnsi="SimSun" w:cs="Arial" w:hint="eastAsia"/>
          <w:color w:val="000000" w:themeColor="text1"/>
          <w:sz w:val="16"/>
          <w:szCs w:val="16"/>
        </w:rPr>
        <w:t>。</w:t>
      </w:r>
    </w:p>
    <w:p w14:paraId="362E3AC9" w14:textId="1063A1F2" w:rsidR="00B40A46" w:rsidRPr="00057766" w:rsidRDefault="00B40A46" w:rsidP="000416D9">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买方应在卖方通过装运准备就绪通知书通知的每次具体装运或交付时接受任何部分或全部货物的交付。如果买方拒绝或无法接受订单所涵盖的任何交付，或者买方未能向卖方提供适当的装运指示，卖方可以将此类产品存放在仓库中，风险由买方承担，买方</w:t>
      </w:r>
      <w:r w:rsidR="000416D9" w:rsidRPr="00057766">
        <w:rPr>
          <w:rFonts w:ascii="SimSun" w:eastAsia="SimSun" w:hAnsi="SimSun" w:cs="Arial" w:hint="eastAsia"/>
          <w:color w:val="000000" w:themeColor="text1"/>
          <w:sz w:val="16"/>
          <w:szCs w:val="16"/>
        </w:rPr>
        <w:t>还</w:t>
      </w:r>
      <w:r w:rsidRPr="00057766">
        <w:rPr>
          <w:rFonts w:ascii="SimSun" w:eastAsia="SimSun" w:hAnsi="SimSun" w:cs="Arial" w:hint="eastAsia"/>
          <w:color w:val="000000" w:themeColor="text1"/>
          <w:sz w:val="16"/>
          <w:szCs w:val="16"/>
        </w:rPr>
        <w:t>应向卖方偿还与此类存放有关的所有费用。买方应自费处理产品的包装材料，并应为卖方辩护、对卖方进行赔偿</w:t>
      </w:r>
      <w:r w:rsidR="000416D9" w:rsidRPr="00057766">
        <w:rPr>
          <w:rFonts w:ascii="SimSun" w:eastAsia="SimSun" w:hAnsi="SimSun" w:cs="Arial" w:hint="eastAsia"/>
          <w:color w:val="000000" w:themeColor="text1"/>
          <w:sz w:val="16"/>
          <w:szCs w:val="16"/>
        </w:rPr>
        <w:t>、</w:t>
      </w:r>
      <w:r w:rsidRPr="00057766">
        <w:rPr>
          <w:rFonts w:ascii="SimSun" w:eastAsia="SimSun" w:hAnsi="SimSun" w:cs="Arial" w:hint="eastAsia"/>
          <w:color w:val="000000" w:themeColor="text1"/>
          <w:sz w:val="16"/>
          <w:szCs w:val="16"/>
        </w:rPr>
        <w:t>使卖方免于承担与此类包装废弃物有关的任何法律责任。此外，买方的此类责任不得以任何方式改变卖方为交付货物</w:t>
      </w:r>
      <w:r w:rsidR="00E85C10" w:rsidRPr="00057766">
        <w:rPr>
          <w:rFonts w:ascii="SimSun" w:eastAsia="SimSun" w:hAnsi="SimSun" w:cs="Arial" w:hint="eastAsia"/>
          <w:color w:val="000000" w:themeColor="text1"/>
          <w:sz w:val="16"/>
          <w:szCs w:val="16"/>
        </w:rPr>
        <w:t>所</w:t>
      </w:r>
      <w:r w:rsidRPr="00057766">
        <w:rPr>
          <w:rFonts w:ascii="SimSun" w:eastAsia="SimSun" w:hAnsi="SimSun" w:cs="Arial" w:hint="eastAsia"/>
          <w:color w:val="000000" w:themeColor="text1"/>
          <w:sz w:val="16"/>
          <w:szCs w:val="16"/>
        </w:rPr>
        <w:t>开具发票的付款</w:t>
      </w:r>
      <w:r w:rsidR="00E85C10" w:rsidRPr="00057766">
        <w:rPr>
          <w:rFonts w:ascii="SimSun" w:eastAsia="SimSun" w:hAnsi="SimSun" w:cs="Arial" w:hint="eastAsia"/>
          <w:color w:val="000000" w:themeColor="text1"/>
          <w:sz w:val="16"/>
          <w:szCs w:val="16"/>
        </w:rPr>
        <w:t>条款。发票应予开具，付款亦应照常进行，视同交付已实际完成</w:t>
      </w:r>
      <w:r w:rsidRPr="00057766">
        <w:rPr>
          <w:rFonts w:ascii="SimSun" w:eastAsia="SimSun" w:hAnsi="SimSun" w:cs="Arial" w:hint="eastAsia"/>
          <w:color w:val="000000" w:themeColor="text1"/>
          <w:sz w:val="16"/>
          <w:szCs w:val="16"/>
        </w:rPr>
        <w:t>。</w:t>
      </w:r>
    </w:p>
    <w:p w14:paraId="45555AC7" w14:textId="2C0DFCD7" w:rsidR="004F5A4F" w:rsidRPr="00057766" w:rsidRDefault="004F5EDB" w:rsidP="000416D9">
      <w:pPr>
        <w:pStyle w:val="pf0"/>
        <w:spacing w:after="160" w:afterAutospacing="0" w:line="278" w:lineRule="auto"/>
        <w:jc w:val="both"/>
        <w:rPr>
          <w:rFonts w:ascii="SimSun" w:eastAsia="SimSun" w:hAnsi="SimSun" w:cs="Arial"/>
          <w:color w:val="000000" w:themeColor="text1"/>
          <w:kern w:val="2"/>
          <w:sz w:val="16"/>
          <w:szCs w:val="16"/>
          <w14:ligatures w14:val="standardContextual"/>
        </w:rPr>
      </w:pPr>
      <w:r w:rsidRPr="00057766">
        <w:rPr>
          <w:rFonts w:ascii="SimSun" w:eastAsia="SimSun" w:hAnsi="SimSun" w:cs="Arial" w:hint="eastAsia"/>
          <w:b/>
          <w:bCs/>
          <w:color w:val="000000" w:themeColor="text1"/>
          <w:kern w:val="2"/>
          <w:sz w:val="16"/>
          <w:szCs w:val="16"/>
          <w14:ligatures w14:val="standardContextual"/>
        </w:rPr>
        <w:t>可免责</w:t>
      </w:r>
      <w:r w:rsidR="00B20687" w:rsidRPr="00057766">
        <w:rPr>
          <w:rFonts w:ascii="SimSun" w:eastAsia="SimSun" w:hAnsi="SimSun" w:cs="Arial" w:hint="eastAsia"/>
          <w:b/>
          <w:bCs/>
          <w:color w:val="000000" w:themeColor="text1"/>
          <w:kern w:val="2"/>
          <w:sz w:val="16"/>
          <w:szCs w:val="16"/>
          <w14:ligatures w14:val="standardContextual"/>
        </w:rPr>
        <w:t>的延误</w:t>
      </w:r>
      <w:r w:rsidR="00DB7768" w:rsidRPr="00057766">
        <w:rPr>
          <w:rFonts w:ascii="SimSun" w:eastAsia="SimSun" w:hAnsi="SimSun" w:cs="Arial" w:hint="eastAsia"/>
          <w:b/>
          <w:bCs/>
          <w:color w:val="000000" w:themeColor="text1"/>
          <w:kern w:val="2"/>
          <w:sz w:val="16"/>
          <w:szCs w:val="16"/>
          <w14:ligatures w14:val="standardContextual"/>
        </w:rPr>
        <w:t xml:space="preserve"> </w:t>
      </w:r>
      <w:r w:rsidR="00DB7768" w:rsidRPr="00057766">
        <w:rPr>
          <w:rFonts w:ascii="SimSun" w:eastAsia="SimSun" w:hAnsi="SimSun" w:cs="Arial"/>
          <w:b/>
          <w:bCs/>
          <w:color w:val="000000" w:themeColor="text1"/>
          <w:kern w:val="2"/>
          <w:sz w:val="16"/>
          <w:szCs w:val="16"/>
          <w14:ligatures w14:val="standardContextual"/>
        </w:rPr>
        <w:t xml:space="preserve"> </w:t>
      </w:r>
      <w:r w:rsidR="00632CDF" w:rsidRPr="00057766">
        <w:rPr>
          <w:rFonts w:ascii="SimSun" w:eastAsia="SimSun" w:hAnsi="SimSun" w:cs="Arial"/>
          <w:b/>
          <w:bCs/>
          <w:color w:val="000000" w:themeColor="text1"/>
          <w:kern w:val="2"/>
          <w:sz w:val="16"/>
          <w:szCs w:val="16"/>
          <w14:ligatures w14:val="standardContextual"/>
        </w:rPr>
        <w:t>A.</w:t>
      </w:r>
      <w:r w:rsidR="00632CDF" w:rsidRPr="00057766">
        <w:rPr>
          <w:rFonts w:ascii="SimSun" w:eastAsia="SimSun" w:hAnsi="SimSun" w:cs="Arial"/>
          <w:color w:val="000000" w:themeColor="text1"/>
          <w:kern w:val="2"/>
          <w:sz w:val="16"/>
          <w:szCs w:val="16"/>
          <w14:ligatures w14:val="standardContextual"/>
        </w:rPr>
        <w:t xml:space="preserve"> </w:t>
      </w:r>
      <w:r w:rsidR="00A350E7" w:rsidRPr="00057766">
        <w:rPr>
          <w:rFonts w:ascii="SimSun" w:eastAsia="SimSun" w:hAnsi="SimSun" w:cs="Arial" w:hint="eastAsia"/>
          <w:color w:val="000000" w:themeColor="text1"/>
          <w:kern w:val="2"/>
          <w:sz w:val="16"/>
          <w:szCs w:val="16"/>
          <w14:ligatures w14:val="standardContextual"/>
        </w:rPr>
        <w:t>对于由于超出卖方合理控制范围的直接或间接原因（包括但不限于以下原因）造成的延迟交货或未能履约，卖方不承担任何责任</w:t>
      </w:r>
      <w:r w:rsidR="00E80258" w:rsidRPr="00057766">
        <w:rPr>
          <w:rFonts w:ascii="SimSun" w:eastAsia="SimSun" w:hAnsi="SimSun" w:cs="Arial" w:hint="eastAsia"/>
          <w:color w:val="000000" w:themeColor="text1"/>
          <w:kern w:val="2"/>
          <w:sz w:val="16"/>
          <w:szCs w:val="16"/>
          <w14:ligatures w14:val="standardContextual"/>
        </w:rPr>
        <w:t>，包括但不限于</w:t>
      </w:r>
      <w:r w:rsidR="00A350E7" w:rsidRPr="00057766">
        <w:rPr>
          <w:rFonts w:ascii="SimSun" w:eastAsia="SimSun" w:hAnsi="SimSun" w:cs="Arial" w:hint="eastAsia"/>
          <w:color w:val="000000" w:themeColor="text1"/>
          <w:kern w:val="2"/>
          <w:sz w:val="16"/>
          <w:szCs w:val="16"/>
          <w14:ligatures w14:val="standardContextual"/>
        </w:rPr>
        <w:t>：天灾；战争；恐怖主义；骚乱；暴动；禁运；政府法规、</w:t>
      </w:r>
      <w:r w:rsidR="004E49DB" w:rsidRPr="00057766">
        <w:rPr>
          <w:rFonts w:ascii="SimSun" w:eastAsia="SimSun" w:hAnsi="SimSun" w:cs="Arial" w:hint="eastAsia"/>
          <w:color w:val="000000" w:themeColor="text1"/>
          <w:kern w:val="2"/>
          <w:sz w:val="16"/>
          <w:szCs w:val="16"/>
          <w14:ligatures w14:val="standardContextual"/>
        </w:rPr>
        <w:t>未获得出口许可证</w:t>
      </w:r>
      <w:r w:rsidR="00A350E7" w:rsidRPr="00057766">
        <w:rPr>
          <w:rFonts w:ascii="SimSun" w:eastAsia="SimSun" w:hAnsi="SimSun" w:cs="Arial" w:hint="eastAsia"/>
          <w:color w:val="000000" w:themeColor="text1"/>
          <w:kern w:val="2"/>
          <w:sz w:val="16"/>
          <w:szCs w:val="16"/>
          <w14:ligatures w14:val="standardContextual"/>
        </w:rPr>
        <w:t>、港口拥堵；买方或其代理/雇员的</w:t>
      </w:r>
      <w:r w:rsidR="004E49DB" w:rsidRPr="00057766">
        <w:rPr>
          <w:rFonts w:ascii="SimSun" w:eastAsia="SimSun" w:hAnsi="SimSun" w:cs="Arial" w:hint="eastAsia"/>
          <w:color w:val="000000" w:themeColor="text1"/>
          <w:kern w:val="2"/>
          <w:sz w:val="16"/>
          <w:szCs w:val="16"/>
          <w14:ligatures w14:val="standardContextual"/>
        </w:rPr>
        <w:t>作为</w:t>
      </w:r>
      <w:r w:rsidR="00A350E7" w:rsidRPr="00057766">
        <w:rPr>
          <w:rFonts w:ascii="SimSun" w:eastAsia="SimSun" w:hAnsi="SimSun" w:cs="Arial" w:hint="eastAsia"/>
          <w:color w:val="000000" w:themeColor="text1"/>
          <w:kern w:val="2"/>
          <w:sz w:val="16"/>
          <w:szCs w:val="16"/>
          <w14:ligatures w14:val="standardContextual"/>
        </w:rPr>
        <w:t>或</w:t>
      </w:r>
      <w:r w:rsidR="004E49DB" w:rsidRPr="00057766">
        <w:rPr>
          <w:rFonts w:ascii="SimSun" w:eastAsia="SimSun" w:hAnsi="SimSun" w:cs="Arial" w:hint="eastAsia"/>
          <w:color w:val="000000" w:themeColor="text1"/>
          <w:kern w:val="2"/>
          <w:sz w:val="16"/>
          <w:szCs w:val="16"/>
          <w14:ligatures w14:val="standardContextual"/>
        </w:rPr>
        <w:t>不作为</w:t>
      </w:r>
      <w:r w:rsidR="00A350E7" w:rsidRPr="00057766">
        <w:rPr>
          <w:rFonts w:ascii="SimSun" w:eastAsia="SimSun" w:hAnsi="SimSun" w:cs="Arial" w:hint="eastAsia"/>
          <w:color w:val="000000" w:themeColor="text1"/>
          <w:kern w:val="2"/>
          <w:sz w:val="16"/>
          <w:szCs w:val="16"/>
          <w14:ligatures w14:val="standardContextual"/>
        </w:rPr>
        <w:t>；火灾；洪水；破坏；核事故；地震；风暴；</w:t>
      </w:r>
      <w:r w:rsidR="00EF552C" w:rsidRPr="00057766">
        <w:rPr>
          <w:rFonts w:ascii="SimSun" w:eastAsia="SimSun" w:hAnsi="SimSun" w:cs="Arial" w:hint="eastAsia"/>
          <w:color w:val="000000" w:themeColor="text1"/>
          <w:kern w:val="2"/>
          <w:sz w:val="16"/>
          <w:szCs w:val="16"/>
          <w14:ligatures w14:val="standardContextual"/>
        </w:rPr>
        <w:t>本地</w:t>
      </w:r>
      <w:r w:rsidR="00A350E7" w:rsidRPr="00057766">
        <w:rPr>
          <w:rFonts w:ascii="SimSun" w:eastAsia="SimSun" w:hAnsi="SimSun" w:cs="Arial" w:hint="eastAsia"/>
          <w:color w:val="000000" w:themeColor="text1"/>
          <w:kern w:val="2"/>
          <w:sz w:val="16"/>
          <w:szCs w:val="16"/>
          <w14:ligatures w14:val="standardContextual"/>
        </w:rPr>
        <w:t>流行病；</w:t>
      </w:r>
      <w:r w:rsidR="00EF552C" w:rsidRPr="00057766">
        <w:rPr>
          <w:rFonts w:ascii="SimSun" w:eastAsia="SimSun" w:hAnsi="SimSun" w:cs="Arial" w:hint="eastAsia"/>
          <w:color w:val="000000" w:themeColor="text1"/>
          <w:kern w:val="2"/>
          <w:sz w:val="16"/>
          <w:szCs w:val="16"/>
          <w14:ligatures w14:val="standardContextual"/>
        </w:rPr>
        <w:t>全球性</w:t>
      </w:r>
      <w:r w:rsidR="00A350E7" w:rsidRPr="00057766">
        <w:rPr>
          <w:rFonts w:ascii="SimSun" w:eastAsia="SimSun" w:hAnsi="SimSun" w:cs="Arial" w:hint="eastAsia"/>
          <w:color w:val="000000" w:themeColor="text1"/>
          <w:kern w:val="2"/>
          <w:sz w:val="16"/>
          <w:szCs w:val="16"/>
          <w14:ligatures w14:val="standardContextual"/>
        </w:rPr>
        <w:t>流行病；政府行为或命令；罢工；停工或其他劳动困难；缺乏或无法及时以当前价格获得适当的劳动力、材料、部件、运输空间或运输工具、燃料、供应品或电力；或由于卖方正常生产设施的可用性程度所造成的限制。</w:t>
      </w:r>
      <w:r w:rsidR="00632CDF" w:rsidRPr="00057766">
        <w:rPr>
          <w:rFonts w:ascii="SimSun" w:eastAsia="SimSun" w:hAnsi="SimSun" w:cs="Arial"/>
          <w:color w:val="000000" w:themeColor="text1"/>
          <w:kern w:val="2"/>
          <w:sz w:val="16"/>
          <w:szCs w:val="16"/>
          <w14:ligatures w14:val="standardContextual"/>
        </w:rPr>
        <w:t xml:space="preserve"> </w:t>
      </w:r>
      <w:r w:rsidR="00BC4C6D" w:rsidRPr="00057766">
        <w:rPr>
          <w:rFonts w:ascii="SimSun" w:eastAsia="SimSun" w:hAnsi="SimSun" w:cs="Arial"/>
          <w:color w:val="000000" w:themeColor="text1"/>
          <w:kern w:val="2"/>
          <w:sz w:val="16"/>
          <w:szCs w:val="16"/>
          <w14:ligatures w14:val="standardContextual"/>
        </w:rPr>
        <w:t xml:space="preserve"> </w:t>
      </w:r>
      <w:r w:rsidR="004F5A4F" w:rsidRPr="00057766">
        <w:rPr>
          <w:rFonts w:ascii="SimSun" w:eastAsia="SimSun" w:hAnsi="SimSun" w:cs="Arial"/>
          <w:color w:val="000000" w:themeColor="text1"/>
          <w:kern w:val="2"/>
          <w:sz w:val="16"/>
          <w:szCs w:val="16"/>
          <w14:ligatures w14:val="standardContextual"/>
        </w:rPr>
        <w:t xml:space="preserve">B. </w:t>
      </w:r>
      <w:r w:rsidR="00F94B10" w:rsidRPr="00057766">
        <w:rPr>
          <w:rFonts w:ascii="SimSun" w:eastAsia="SimSun" w:hAnsi="SimSun" w:cs="Arial" w:hint="eastAsia"/>
          <w:color w:val="000000" w:themeColor="text1"/>
          <w:kern w:val="2"/>
          <w:sz w:val="16"/>
          <w:szCs w:val="16"/>
          <w14:ligatures w14:val="standardContextual"/>
        </w:rPr>
        <w:t>如果根据上述</w:t>
      </w:r>
      <w:r w:rsidR="00EF552C" w:rsidRPr="00057766">
        <w:rPr>
          <w:rFonts w:ascii="SimSun" w:eastAsia="SimSun" w:hAnsi="SimSun" w:cs="Arial" w:hint="eastAsia"/>
          <w:color w:val="000000" w:themeColor="text1"/>
          <w:kern w:val="2"/>
          <w:sz w:val="16"/>
          <w:szCs w:val="16"/>
          <w14:ligatures w14:val="standardContextual"/>
        </w:rPr>
        <w:t>约</w:t>
      </w:r>
      <w:r w:rsidR="00F94B10" w:rsidRPr="00057766">
        <w:rPr>
          <w:rFonts w:ascii="SimSun" w:eastAsia="SimSun" w:hAnsi="SimSun" w:cs="Arial" w:hint="eastAsia"/>
          <w:color w:val="000000" w:themeColor="text1"/>
          <w:kern w:val="2"/>
          <w:sz w:val="16"/>
          <w:szCs w:val="16"/>
          <w14:ligatures w14:val="standardContextual"/>
        </w:rPr>
        <w:t xml:space="preserve">定免责的延迟超过 </w:t>
      </w:r>
      <w:r w:rsidR="00457AA6" w:rsidRPr="00057766">
        <w:rPr>
          <w:rFonts w:ascii="SimSun" w:eastAsia="SimSun" w:hAnsi="SimSun" w:cs="Arial" w:hint="eastAsia"/>
          <w:color w:val="000000" w:themeColor="text1"/>
          <w:kern w:val="2"/>
          <w:sz w:val="16"/>
          <w:szCs w:val="16"/>
          <w14:ligatures w14:val="standardContextual"/>
        </w:rPr>
        <w:t>九十 （</w:t>
      </w:r>
      <w:r w:rsidR="00F94B10" w:rsidRPr="00057766">
        <w:rPr>
          <w:rFonts w:ascii="SimSun" w:eastAsia="SimSun" w:hAnsi="SimSun" w:cs="Arial" w:hint="eastAsia"/>
          <w:color w:val="000000" w:themeColor="text1"/>
          <w:kern w:val="2"/>
          <w:sz w:val="16"/>
          <w:szCs w:val="16"/>
          <w14:ligatures w14:val="standardContextual"/>
        </w:rPr>
        <w:t>90</w:t>
      </w:r>
      <w:r w:rsidR="00457AA6" w:rsidRPr="00057766">
        <w:rPr>
          <w:rFonts w:ascii="SimSun" w:eastAsia="SimSun" w:hAnsi="SimSun" w:cs="Arial" w:hint="eastAsia"/>
          <w:color w:val="000000" w:themeColor="text1"/>
          <w:kern w:val="2"/>
          <w:sz w:val="16"/>
          <w:szCs w:val="16"/>
          <w14:ligatures w14:val="standardContextual"/>
        </w:rPr>
        <w:t>）</w:t>
      </w:r>
      <w:r w:rsidR="00F94B10" w:rsidRPr="00057766">
        <w:rPr>
          <w:rFonts w:ascii="SimSun" w:eastAsia="SimSun" w:hAnsi="SimSun" w:cs="Arial" w:hint="eastAsia"/>
          <w:color w:val="000000" w:themeColor="text1"/>
          <w:kern w:val="2"/>
          <w:sz w:val="16"/>
          <w:szCs w:val="16"/>
          <w14:ligatures w14:val="standardContextual"/>
        </w:rPr>
        <w:t xml:space="preserve"> 天，并且双方</w:t>
      </w:r>
      <w:r w:rsidR="00025D73" w:rsidRPr="00057766">
        <w:rPr>
          <w:rFonts w:ascii="SimSun" w:eastAsia="SimSun" w:hAnsi="SimSun" w:cs="Arial" w:hint="eastAsia"/>
          <w:color w:val="000000" w:themeColor="text1"/>
          <w:kern w:val="2"/>
          <w:sz w:val="16"/>
          <w:szCs w:val="16"/>
          <w14:ligatures w14:val="standardContextual"/>
        </w:rPr>
        <w:t>在延迟结束时</w:t>
      </w:r>
      <w:r w:rsidR="00F94B10" w:rsidRPr="00057766">
        <w:rPr>
          <w:rFonts w:ascii="SimSun" w:eastAsia="SimSun" w:hAnsi="SimSun" w:cs="Arial" w:hint="eastAsia"/>
          <w:color w:val="000000" w:themeColor="text1"/>
          <w:kern w:val="2"/>
          <w:sz w:val="16"/>
          <w:szCs w:val="16"/>
          <w14:ligatures w14:val="standardContextual"/>
        </w:rPr>
        <w:t>未就继续提供产品/服务的修订基础达成一致，包括价格调整，则任何一方（除非延迟是由买方造成的，在这种情况下只有卖方）在提前三十 (30) 天发出通知后，可终止与产品/服务未执行部分相关的订单，此时买方应在提交卖方的发票后立即向卖方支付合理的终止费用。</w:t>
      </w:r>
    </w:p>
    <w:p w14:paraId="7B2A1736" w14:textId="3321DC8A" w:rsidR="00E832DC" w:rsidRPr="00057766" w:rsidRDefault="00E832DC" w:rsidP="00BD6B23">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如果进行了一次以上的交</w:t>
      </w:r>
      <w:r w:rsidR="001C7146" w:rsidRPr="00057766">
        <w:rPr>
          <w:rFonts w:ascii="SimSun" w:eastAsia="SimSun" w:hAnsi="SimSun" w:cs="Arial" w:hint="eastAsia"/>
          <w:color w:val="000000" w:themeColor="text1"/>
          <w:sz w:val="16"/>
          <w:szCs w:val="16"/>
        </w:rPr>
        <w:t>付</w:t>
      </w:r>
      <w:r w:rsidRPr="00057766">
        <w:rPr>
          <w:rFonts w:ascii="SimSun" w:eastAsia="SimSun" w:hAnsi="SimSun" w:cs="Arial" w:hint="eastAsia"/>
          <w:color w:val="000000" w:themeColor="text1"/>
          <w:sz w:val="16"/>
          <w:szCs w:val="16"/>
        </w:rPr>
        <w:t>，则每次交</w:t>
      </w:r>
      <w:r w:rsidR="0046730D" w:rsidRPr="00057766">
        <w:rPr>
          <w:rFonts w:ascii="SimSun" w:eastAsia="SimSun" w:hAnsi="SimSun" w:cs="Arial" w:hint="eastAsia"/>
          <w:color w:val="000000" w:themeColor="text1"/>
          <w:sz w:val="16"/>
          <w:szCs w:val="16"/>
        </w:rPr>
        <w:t>付</w:t>
      </w:r>
      <w:r w:rsidRPr="00057766">
        <w:rPr>
          <w:rFonts w:ascii="SimSun" w:eastAsia="SimSun" w:hAnsi="SimSun" w:cs="Arial" w:hint="eastAsia"/>
          <w:color w:val="000000" w:themeColor="text1"/>
          <w:sz w:val="16"/>
          <w:szCs w:val="16"/>
        </w:rPr>
        <w:t>均应被视为单独的交易，并应分别处理。任何交</w:t>
      </w:r>
      <w:r w:rsidR="0046730D" w:rsidRPr="00057766">
        <w:rPr>
          <w:rFonts w:ascii="SimSun" w:eastAsia="SimSun" w:hAnsi="SimSun" w:cs="Arial" w:hint="eastAsia"/>
          <w:color w:val="000000" w:themeColor="text1"/>
          <w:sz w:val="16"/>
          <w:szCs w:val="16"/>
        </w:rPr>
        <w:t>付</w:t>
      </w:r>
      <w:r w:rsidRPr="00057766">
        <w:rPr>
          <w:rFonts w:ascii="SimSun" w:eastAsia="SimSun" w:hAnsi="SimSun" w:cs="Arial" w:hint="eastAsia"/>
          <w:color w:val="000000" w:themeColor="text1"/>
          <w:sz w:val="16"/>
          <w:szCs w:val="16"/>
        </w:rPr>
        <w:t>的失败、延迟、数量短缺或其他缺陷均不得以任何方式影响买方和卖方对任何其他交货的义务。</w:t>
      </w:r>
    </w:p>
    <w:p w14:paraId="0F5821B0" w14:textId="20BE6C59" w:rsidR="0073608F" w:rsidRPr="00057766" w:rsidRDefault="00D46A6C" w:rsidP="00BD6B23">
      <w:pPr>
        <w:jc w:val="both"/>
        <w:rPr>
          <w:rFonts w:ascii="SimSun" w:eastAsia="SimSun" w:hAnsi="SimSun" w:cs="Arial"/>
          <w:b/>
          <w:bCs/>
          <w:color w:val="000000" w:themeColor="text1"/>
          <w:sz w:val="16"/>
          <w:szCs w:val="16"/>
        </w:rPr>
      </w:pPr>
      <w:r w:rsidRPr="00057766">
        <w:rPr>
          <w:rFonts w:ascii="SimSun" w:eastAsia="SimSun" w:hAnsi="SimSun" w:cs="Arial" w:hint="eastAsia"/>
          <w:b/>
          <w:bCs/>
          <w:color w:val="000000" w:themeColor="text1"/>
          <w:sz w:val="16"/>
          <w:szCs w:val="16"/>
        </w:rPr>
        <w:t>付款</w:t>
      </w:r>
      <w:r w:rsidR="00BC4C6D" w:rsidRPr="00057766">
        <w:rPr>
          <w:rFonts w:ascii="SimSun" w:eastAsia="SimSun" w:hAnsi="SimSun" w:cs="Arial"/>
          <w:b/>
          <w:bCs/>
          <w:color w:val="000000" w:themeColor="text1"/>
          <w:sz w:val="16"/>
          <w:szCs w:val="16"/>
        </w:rPr>
        <w:t xml:space="preserve"> </w:t>
      </w:r>
      <w:r w:rsidR="00DB7768" w:rsidRPr="00057766">
        <w:rPr>
          <w:rFonts w:ascii="SimSun" w:eastAsia="SimSun" w:hAnsi="SimSun" w:cs="Arial"/>
          <w:b/>
          <w:bCs/>
          <w:color w:val="000000" w:themeColor="text1"/>
          <w:sz w:val="16"/>
          <w:szCs w:val="16"/>
        </w:rPr>
        <w:t xml:space="preserve"> </w:t>
      </w:r>
      <w:r w:rsidR="007E1A4F" w:rsidRPr="00057766">
        <w:rPr>
          <w:rFonts w:ascii="SimSun" w:eastAsia="SimSun" w:hAnsi="SimSun" w:cs="Arial"/>
          <w:b/>
          <w:bCs/>
          <w:color w:val="000000" w:themeColor="text1"/>
          <w:sz w:val="16"/>
          <w:szCs w:val="16"/>
        </w:rPr>
        <w:t>A</w:t>
      </w:r>
      <w:r w:rsidR="007E1A4F" w:rsidRPr="00057766">
        <w:rPr>
          <w:rFonts w:ascii="SimSun" w:eastAsia="SimSun" w:hAnsi="SimSun" w:cs="Arial"/>
          <w:color w:val="000000" w:themeColor="text1"/>
          <w:sz w:val="16"/>
          <w:szCs w:val="16"/>
        </w:rPr>
        <w:t>.</w:t>
      </w:r>
      <w:r w:rsidR="001F008D" w:rsidRPr="00057766">
        <w:rPr>
          <w:rFonts w:ascii="SimSun" w:eastAsia="SimSun" w:hAnsi="SimSun" w:cs="Arial" w:hint="eastAsia"/>
          <w:color w:val="000000" w:themeColor="text1"/>
          <w:sz w:val="16"/>
          <w:szCs w:val="16"/>
        </w:rPr>
        <w:t>除非订单和/或相关合同中另有规定，付款方式为1</w:t>
      </w:r>
      <w:r w:rsidR="001F008D" w:rsidRPr="00057766">
        <w:rPr>
          <w:rFonts w:ascii="SimSun" w:eastAsia="SimSun" w:hAnsi="SimSun" w:cs="Arial"/>
          <w:color w:val="000000" w:themeColor="text1"/>
          <w:sz w:val="16"/>
          <w:szCs w:val="16"/>
        </w:rPr>
        <w:t>00%</w:t>
      </w:r>
      <w:r w:rsidR="001F008D" w:rsidRPr="00057766">
        <w:rPr>
          <w:rFonts w:ascii="SimSun" w:eastAsia="SimSun" w:hAnsi="SimSun" w:cs="Arial" w:hint="eastAsia"/>
          <w:color w:val="000000" w:themeColor="text1"/>
          <w:sz w:val="16"/>
          <w:szCs w:val="16"/>
        </w:rPr>
        <w:t>的预付款，即买方向买方支付1</w:t>
      </w:r>
      <w:r w:rsidR="001F008D" w:rsidRPr="00057766">
        <w:rPr>
          <w:rFonts w:ascii="SimSun" w:eastAsia="SimSun" w:hAnsi="SimSun" w:cs="Arial"/>
          <w:color w:val="000000" w:themeColor="text1"/>
          <w:sz w:val="16"/>
          <w:szCs w:val="16"/>
        </w:rPr>
        <w:t>00%</w:t>
      </w:r>
      <w:r w:rsidR="001F008D" w:rsidRPr="00057766">
        <w:rPr>
          <w:rFonts w:ascii="SimSun" w:eastAsia="SimSun" w:hAnsi="SimSun" w:cs="Arial" w:hint="eastAsia"/>
          <w:color w:val="000000" w:themeColor="text1"/>
          <w:sz w:val="16"/>
          <w:szCs w:val="16"/>
        </w:rPr>
        <w:t>的价款后，卖方按约定付款。</w:t>
      </w:r>
      <w:r w:rsidRPr="00057766">
        <w:rPr>
          <w:rFonts w:ascii="SimSun" w:eastAsia="SimSun" w:hAnsi="SimSun" w:cs="Arial" w:hint="eastAsia"/>
          <w:color w:val="000000" w:themeColor="text1"/>
          <w:sz w:val="16"/>
          <w:szCs w:val="16"/>
        </w:rPr>
        <w:t>运输延误不</w:t>
      </w:r>
      <w:r w:rsidR="003A3E2B" w:rsidRPr="00057766">
        <w:rPr>
          <w:rFonts w:ascii="SimSun" w:eastAsia="SimSun" w:hAnsi="SimSun" w:cs="Arial" w:hint="eastAsia"/>
          <w:color w:val="000000" w:themeColor="text1"/>
          <w:sz w:val="16"/>
          <w:szCs w:val="16"/>
        </w:rPr>
        <w:t>相</w:t>
      </w:r>
      <w:r w:rsidRPr="00057766">
        <w:rPr>
          <w:rFonts w:ascii="SimSun" w:eastAsia="SimSun" w:hAnsi="SimSun" w:cs="Arial" w:hint="eastAsia"/>
          <w:color w:val="000000" w:themeColor="text1"/>
          <w:sz w:val="16"/>
          <w:szCs w:val="16"/>
        </w:rPr>
        <w:t>应延长付款期限。买方付款时不得扣除或抵消任何款项。除非另有</w:t>
      </w:r>
      <w:r w:rsidR="00755DCD" w:rsidRPr="00057766">
        <w:rPr>
          <w:rFonts w:ascii="SimSun" w:eastAsia="SimSun" w:hAnsi="SimSun" w:cs="Arial" w:hint="eastAsia"/>
          <w:color w:val="000000" w:themeColor="text1"/>
          <w:sz w:val="16"/>
          <w:szCs w:val="16"/>
        </w:rPr>
        <w:t>书面</w:t>
      </w:r>
      <w:r w:rsidRPr="00057766">
        <w:rPr>
          <w:rFonts w:ascii="SimSun" w:eastAsia="SimSun" w:hAnsi="SimSun" w:cs="Arial" w:hint="eastAsia"/>
          <w:color w:val="000000" w:themeColor="text1"/>
          <w:sz w:val="16"/>
          <w:szCs w:val="16"/>
        </w:rPr>
        <w:t>约定，应以人民币或美元付款。卖方可按每月1.5%的</w:t>
      </w:r>
      <w:r w:rsidR="00641171" w:rsidRPr="00057766">
        <w:rPr>
          <w:rFonts w:ascii="SimSun" w:eastAsia="SimSun" w:hAnsi="SimSun" w:cs="Arial" w:hint="eastAsia"/>
          <w:color w:val="000000" w:themeColor="text1"/>
          <w:sz w:val="16"/>
          <w:szCs w:val="16"/>
        </w:rPr>
        <w:t>利率</w:t>
      </w:r>
      <w:r w:rsidRPr="00057766">
        <w:rPr>
          <w:rFonts w:ascii="SimSun" w:eastAsia="SimSun" w:hAnsi="SimSun" w:cs="Arial" w:hint="eastAsia"/>
          <w:color w:val="000000" w:themeColor="text1"/>
          <w:sz w:val="16"/>
          <w:szCs w:val="16"/>
        </w:rPr>
        <w:t>或法律允许的最高</w:t>
      </w:r>
      <w:r w:rsidR="00641171" w:rsidRPr="00057766">
        <w:rPr>
          <w:rFonts w:ascii="SimSun" w:eastAsia="SimSun" w:hAnsi="SimSun" w:cs="Arial" w:hint="eastAsia"/>
          <w:color w:val="000000" w:themeColor="text1"/>
          <w:sz w:val="16"/>
          <w:szCs w:val="16"/>
        </w:rPr>
        <w:t>利率</w:t>
      </w:r>
      <w:r w:rsidRPr="00057766">
        <w:rPr>
          <w:rFonts w:ascii="SimSun" w:eastAsia="SimSun" w:hAnsi="SimSun" w:cs="Arial" w:hint="eastAsia"/>
          <w:color w:val="000000" w:themeColor="text1"/>
          <w:sz w:val="16"/>
          <w:szCs w:val="16"/>
        </w:rPr>
        <w:t>（以较低者为准）收取滞纳金，并按日累计。</w:t>
      </w:r>
      <w:r w:rsidR="008945B7" w:rsidRPr="00057766">
        <w:rPr>
          <w:rFonts w:ascii="SimSun" w:eastAsia="SimSun" w:hAnsi="SimSun" w:cs="Arial"/>
          <w:b/>
          <w:bCs/>
          <w:color w:val="000000" w:themeColor="text1"/>
          <w:sz w:val="16"/>
          <w:szCs w:val="16"/>
        </w:rPr>
        <w:t>B</w:t>
      </w:r>
      <w:r w:rsidR="008945B7"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如果买方的财务状况不能或变得不能令卖方满意，卖方</w:t>
      </w:r>
      <w:r w:rsidR="00641171" w:rsidRPr="00057766">
        <w:rPr>
          <w:rFonts w:ascii="SimSun" w:eastAsia="SimSun" w:hAnsi="SimSun" w:cs="Arial" w:hint="eastAsia"/>
          <w:color w:val="000000" w:themeColor="text1"/>
          <w:sz w:val="16"/>
          <w:szCs w:val="16"/>
        </w:rPr>
        <w:t>有权</w:t>
      </w:r>
      <w:r w:rsidRPr="00057766">
        <w:rPr>
          <w:rFonts w:ascii="SimSun" w:eastAsia="SimSun" w:hAnsi="SimSun" w:cs="Arial" w:hint="eastAsia"/>
          <w:color w:val="000000" w:themeColor="text1"/>
          <w:sz w:val="16"/>
          <w:szCs w:val="16"/>
        </w:rPr>
        <w:t>要求提前支付全部或部分现金，或以信用证或其他形式向卖方提供令人满意的担保。如果买方破产或</w:t>
      </w:r>
      <w:r w:rsidR="00641171" w:rsidRPr="00057766">
        <w:rPr>
          <w:rFonts w:ascii="SimSun" w:eastAsia="SimSun" w:hAnsi="SimSun" w:cs="Arial" w:hint="eastAsia"/>
          <w:color w:val="000000" w:themeColor="text1"/>
          <w:sz w:val="16"/>
          <w:szCs w:val="16"/>
        </w:rPr>
        <w:t>资不抵债</w:t>
      </w:r>
      <w:r w:rsidRPr="00057766">
        <w:rPr>
          <w:rFonts w:ascii="SimSun" w:eastAsia="SimSun" w:hAnsi="SimSun" w:cs="Arial" w:hint="eastAsia"/>
          <w:color w:val="000000" w:themeColor="text1"/>
          <w:sz w:val="16"/>
          <w:szCs w:val="16"/>
        </w:rPr>
        <w:t>，卖方可立即取消任何当时尚未执行的订单。所有信用证应</w:t>
      </w:r>
      <w:r w:rsidR="0073608F" w:rsidRPr="00057766">
        <w:rPr>
          <w:rFonts w:ascii="SimSun" w:eastAsia="SimSun" w:hAnsi="SimSun" w:cs="Arial"/>
          <w:color w:val="000000" w:themeColor="text1"/>
          <w:sz w:val="16"/>
          <w:szCs w:val="16"/>
        </w:rPr>
        <w:t>:</w:t>
      </w:r>
    </w:p>
    <w:p w14:paraId="369AF5C7" w14:textId="6873481D" w:rsidR="0073608F" w:rsidRPr="00057766" w:rsidRDefault="00471420" w:rsidP="00BD6B23">
      <w:pPr>
        <w:pStyle w:val="ListParagraph"/>
        <w:numPr>
          <w:ilvl w:val="0"/>
          <w:numId w:val="9"/>
        </w:num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以</w:t>
      </w:r>
      <w:r w:rsidR="00D46A6C" w:rsidRPr="00057766">
        <w:rPr>
          <w:rFonts w:ascii="SimSun" w:eastAsia="SimSun" w:hAnsi="SimSun" w:cs="Arial" w:hint="eastAsia"/>
          <w:color w:val="000000" w:themeColor="text1"/>
          <w:sz w:val="16"/>
          <w:szCs w:val="16"/>
        </w:rPr>
        <w:t>卖方</w:t>
      </w:r>
      <w:r w:rsidRPr="00057766">
        <w:rPr>
          <w:rFonts w:ascii="SimSun" w:eastAsia="SimSun" w:hAnsi="SimSun" w:cs="Arial" w:hint="eastAsia"/>
          <w:color w:val="000000" w:themeColor="text1"/>
          <w:sz w:val="16"/>
          <w:szCs w:val="16"/>
        </w:rPr>
        <w:t>为受益人且为卖方所</w:t>
      </w:r>
      <w:r w:rsidR="00D46A6C" w:rsidRPr="00057766">
        <w:rPr>
          <w:rFonts w:ascii="SimSun" w:eastAsia="SimSun" w:hAnsi="SimSun" w:cs="Arial" w:hint="eastAsia"/>
          <w:color w:val="000000" w:themeColor="text1"/>
          <w:sz w:val="16"/>
          <w:szCs w:val="16"/>
        </w:rPr>
        <w:t>接受</w:t>
      </w:r>
      <w:r w:rsidR="0073608F" w:rsidRPr="00057766">
        <w:rPr>
          <w:rFonts w:ascii="SimSun" w:eastAsia="SimSun" w:hAnsi="SimSun" w:cs="Arial"/>
          <w:color w:val="000000" w:themeColor="text1"/>
          <w:sz w:val="16"/>
          <w:szCs w:val="16"/>
        </w:rPr>
        <w:t>;</w:t>
      </w:r>
    </w:p>
    <w:p w14:paraId="74019860" w14:textId="35439513" w:rsidR="0073608F" w:rsidRPr="00057766" w:rsidRDefault="001B528D" w:rsidP="00BD6B23">
      <w:pPr>
        <w:pStyle w:val="ListParagraph"/>
        <w:numPr>
          <w:ilvl w:val="0"/>
          <w:numId w:val="9"/>
        </w:num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有</w:t>
      </w:r>
      <w:r w:rsidR="00D46A6C" w:rsidRPr="00057766">
        <w:rPr>
          <w:rFonts w:ascii="SimSun" w:eastAsia="SimSun" w:hAnsi="SimSun" w:cs="Arial" w:hint="eastAsia"/>
          <w:color w:val="000000" w:themeColor="text1"/>
          <w:sz w:val="16"/>
          <w:szCs w:val="16"/>
        </w:rPr>
        <w:t>足够的金额和</w:t>
      </w:r>
      <w:r w:rsidRPr="00057766">
        <w:rPr>
          <w:rFonts w:ascii="SimSun" w:eastAsia="SimSun" w:hAnsi="SimSun" w:cs="Arial" w:hint="eastAsia"/>
          <w:color w:val="000000" w:themeColor="text1"/>
          <w:sz w:val="16"/>
          <w:szCs w:val="16"/>
        </w:rPr>
        <w:t>足够长</w:t>
      </w:r>
      <w:r w:rsidR="00D46A6C" w:rsidRPr="00057766">
        <w:rPr>
          <w:rFonts w:ascii="SimSun" w:eastAsia="SimSun" w:hAnsi="SimSun" w:cs="Arial" w:hint="eastAsia"/>
          <w:color w:val="000000" w:themeColor="text1"/>
          <w:sz w:val="16"/>
          <w:szCs w:val="16"/>
        </w:rPr>
        <w:t>的期限，以满足所有付款要求；</w:t>
      </w:r>
    </w:p>
    <w:p w14:paraId="197727B8" w14:textId="291E689C" w:rsidR="0073608F" w:rsidRPr="00057766" w:rsidRDefault="00D46A6C" w:rsidP="00BD6B23">
      <w:pPr>
        <w:pStyle w:val="ListParagraph"/>
        <w:numPr>
          <w:ilvl w:val="0"/>
          <w:numId w:val="9"/>
        </w:num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不可撤销</w:t>
      </w:r>
      <w:r w:rsidR="00833BB5" w:rsidRPr="00057766">
        <w:rPr>
          <w:rFonts w:ascii="SimSun" w:eastAsia="SimSun" w:hAnsi="SimSun" w:cs="Arial"/>
          <w:color w:val="000000" w:themeColor="text1"/>
          <w:sz w:val="16"/>
          <w:szCs w:val="16"/>
        </w:rPr>
        <w:t>;</w:t>
      </w:r>
    </w:p>
    <w:p w14:paraId="1D12BDE5" w14:textId="6BE6E228" w:rsidR="00833BB5" w:rsidRPr="00057766" w:rsidRDefault="00D46A6C" w:rsidP="00BD6B23">
      <w:pPr>
        <w:pStyle w:val="ListParagraph"/>
        <w:numPr>
          <w:ilvl w:val="0"/>
          <w:numId w:val="9"/>
        </w:num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在接受任何订单后十五 (15) 天内，由卖方满意的信誉良好的银行签发或确认</w:t>
      </w:r>
      <w:r w:rsidR="00833BB5" w:rsidRPr="00057766">
        <w:rPr>
          <w:rFonts w:ascii="SimSun" w:eastAsia="SimSun" w:hAnsi="SimSun" w:cs="Arial"/>
          <w:color w:val="000000" w:themeColor="text1"/>
          <w:sz w:val="16"/>
          <w:szCs w:val="16"/>
        </w:rPr>
        <w:t>;</w:t>
      </w:r>
    </w:p>
    <w:p w14:paraId="1FB21853" w14:textId="40F5B331" w:rsidR="00150201" w:rsidRPr="00057766" w:rsidRDefault="00D46A6C" w:rsidP="00BD6B23">
      <w:pPr>
        <w:pStyle w:val="ListParagraph"/>
        <w:numPr>
          <w:ilvl w:val="0"/>
          <w:numId w:val="9"/>
        </w:num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允许部分交货</w:t>
      </w:r>
      <w:r w:rsidR="00150201" w:rsidRPr="00057766">
        <w:rPr>
          <w:rFonts w:ascii="SimSun" w:eastAsia="SimSun" w:hAnsi="SimSun" w:cs="Arial"/>
          <w:color w:val="000000" w:themeColor="text1"/>
          <w:sz w:val="16"/>
          <w:szCs w:val="16"/>
        </w:rPr>
        <w:t>;</w:t>
      </w:r>
    </w:p>
    <w:p w14:paraId="51531E6D" w14:textId="042ECF26" w:rsidR="00150201" w:rsidRPr="00057766" w:rsidRDefault="00D46A6C" w:rsidP="00BD6B23">
      <w:pPr>
        <w:pStyle w:val="ListParagraph"/>
        <w:numPr>
          <w:ilvl w:val="0"/>
          <w:numId w:val="9"/>
        </w:num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在出示卖方发票和卖方</w:t>
      </w:r>
      <w:r w:rsidR="0056068A" w:rsidRPr="00057766">
        <w:rPr>
          <w:rFonts w:ascii="SimSun" w:eastAsia="SimSun" w:hAnsi="SimSun" w:cs="Arial" w:hint="eastAsia"/>
          <w:color w:val="000000" w:themeColor="text1"/>
          <w:sz w:val="16"/>
          <w:szCs w:val="16"/>
        </w:rPr>
        <w:t>发</w:t>
      </w:r>
      <w:r w:rsidRPr="00057766">
        <w:rPr>
          <w:rFonts w:ascii="SimSun" w:eastAsia="SimSun" w:hAnsi="SimSun" w:cs="Arial" w:hint="eastAsia"/>
          <w:color w:val="000000" w:themeColor="text1"/>
          <w:sz w:val="16"/>
          <w:szCs w:val="16"/>
        </w:rPr>
        <w:t>货证明后</w:t>
      </w:r>
      <w:r w:rsidR="0056068A" w:rsidRPr="00057766">
        <w:rPr>
          <w:rFonts w:ascii="SimSun" w:eastAsia="SimSun" w:hAnsi="SimSun" w:cs="Arial" w:hint="eastAsia"/>
          <w:color w:val="000000" w:themeColor="text1"/>
          <w:sz w:val="16"/>
          <w:szCs w:val="16"/>
        </w:rPr>
        <w:t>可提供</w:t>
      </w:r>
      <w:r w:rsidRPr="00057766">
        <w:rPr>
          <w:rFonts w:ascii="SimSun" w:eastAsia="SimSun" w:hAnsi="SimSun" w:cs="Arial" w:hint="eastAsia"/>
          <w:color w:val="000000" w:themeColor="text1"/>
          <w:sz w:val="16"/>
          <w:szCs w:val="16"/>
        </w:rPr>
        <w:t>按比例付款</w:t>
      </w:r>
      <w:r w:rsidR="00150201"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和</w:t>
      </w:r>
    </w:p>
    <w:p w14:paraId="25C51B87" w14:textId="191A4900" w:rsidR="00150201" w:rsidRPr="00057766" w:rsidRDefault="00D46A6C" w:rsidP="00BD6B23">
      <w:pPr>
        <w:pStyle w:val="ListParagraph"/>
        <w:numPr>
          <w:ilvl w:val="0"/>
          <w:numId w:val="9"/>
        </w:num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规定支付</w:t>
      </w:r>
      <w:r w:rsidR="001F008D" w:rsidRPr="00057766">
        <w:rPr>
          <w:rFonts w:ascii="SimSun" w:eastAsia="SimSun" w:hAnsi="SimSun" w:cs="Arial" w:hint="eastAsia"/>
          <w:color w:val="000000" w:themeColor="text1"/>
          <w:sz w:val="16"/>
          <w:szCs w:val="16"/>
        </w:rPr>
        <w:t>因相关订单经卖方确认后而又被取消而产生的任何费用或相关订单中的应付的阶段性款项</w:t>
      </w:r>
      <w:r w:rsidRPr="00057766">
        <w:rPr>
          <w:rFonts w:ascii="SimSun" w:eastAsia="SimSun" w:hAnsi="SimSun" w:cs="Arial" w:hint="eastAsia"/>
          <w:color w:val="000000" w:themeColor="text1"/>
          <w:sz w:val="16"/>
          <w:szCs w:val="16"/>
        </w:rPr>
        <w:t>。</w:t>
      </w:r>
    </w:p>
    <w:p w14:paraId="6787E77F" w14:textId="77777777" w:rsidR="00D46A6C" w:rsidRPr="00057766" w:rsidRDefault="00D46A6C" w:rsidP="00BD6B23">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如果卖方不支付现金或提供令人满意的担保，除了卖方的其他权利外，卖方还可以选择停止交付，并且卖方应从买方处收取取消费用，以支付订单上任何已完成或部分完成货物的价值。</w:t>
      </w:r>
    </w:p>
    <w:p w14:paraId="763E7227" w14:textId="67FE5BC8" w:rsidR="005E3906" w:rsidRPr="00057766" w:rsidRDefault="00B03938" w:rsidP="00BD6B23">
      <w:pPr>
        <w:jc w:val="both"/>
        <w:rPr>
          <w:rFonts w:ascii="SimSun" w:eastAsia="SimSun" w:hAnsi="SimSun" w:cs="Arial"/>
          <w:color w:val="000000" w:themeColor="text1"/>
          <w:sz w:val="16"/>
          <w:szCs w:val="16"/>
        </w:rPr>
      </w:pPr>
      <w:r w:rsidRPr="00057766">
        <w:rPr>
          <w:rFonts w:ascii="SimSun" w:eastAsia="SimSun" w:hAnsi="SimSun" w:cs="Arial"/>
          <w:b/>
          <w:bCs/>
          <w:color w:val="000000" w:themeColor="text1"/>
          <w:sz w:val="16"/>
          <w:szCs w:val="16"/>
        </w:rPr>
        <w:t>C</w:t>
      </w:r>
      <w:r w:rsidRPr="00057766">
        <w:rPr>
          <w:rFonts w:ascii="SimSun" w:eastAsia="SimSun" w:hAnsi="SimSun" w:cs="Arial"/>
          <w:color w:val="000000" w:themeColor="text1"/>
          <w:sz w:val="16"/>
          <w:szCs w:val="16"/>
        </w:rPr>
        <w:t xml:space="preserve">. </w:t>
      </w:r>
      <w:r w:rsidR="00D46A6C" w:rsidRPr="00057766">
        <w:rPr>
          <w:rFonts w:ascii="SimSun" w:eastAsia="SimSun" w:hAnsi="SimSun" w:cs="Arial" w:hint="eastAsia"/>
          <w:color w:val="000000" w:themeColor="text1"/>
          <w:sz w:val="16"/>
          <w:szCs w:val="16"/>
        </w:rPr>
        <w:t>为担保买方在本协议项下的义务，买方授予卖方对位于美国的产品或服务</w:t>
      </w:r>
      <w:r w:rsidR="005F549E" w:rsidRPr="00057766">
        <w:rPr>
          <w:rFonts w:ascii="SimSun" w:eastAsia="SimSun" w:hAnsi="SimSun" w:cs="Arial" w:hint="eastAsia"/>
          <w:color w:val="000000" w:themeColor="text1"/>
          <w:sz w:val="16"/>
          <w:szCs w:val="16"/>
        </w:rPr>
        <w:t>的购货款的担保物权</w:t>
      </w:r>
      <w:r w:rsidR="00D46A6C" w:rsidRPr="00057766">
        <w:rPr>
          <w:rFonts w:ascii="SimSun" w:eastAsia="SimSun" w:hAnsi="SimSun" w:cs="Arial" w:hint="eastAsia"/>
          <w:color w:val="000000" w:themeColor="text1"/>
          <w:sz w:val="16"/>
          <w:szCs w:val="16"/>
        </w:rPr>
        <w:t>以及</w:t>
      </w:r>
      <w:r w:rsidR="005F549E" w:rsidRPr="00057766">
        <w:rPr>
          <w:rFonts w:ascii="SimSun" w:eastAsia="SimSun" w:hAnsi="SimSun" w:cs="Arial" w:hint="eastAsia"/>
          <w:color w:val="000000" w:themeColor="text1"/>
          <w:sz w:val="16"/>
          <w:szCs w:val="16"/>
        </w:rPr>
        <w:t>其产生的</w:t>
      </w:r>
      <w:r w:rsidR="00D46A6C" w:rsidRPr="00057766">
        <w:rPr>
          <w:rFonts w:ascii="SimSun" w:eastAsia="SimSun" w:hAnsi="SimSun" w:cs="Arial" w:hint="eastAsia"/>
          <w:color w:val="000000" w:themeColor="text1"/>
          <w:sz w:val="16"/>
          <w:szCs w:val="16"/>
        </w:rPr>
        <w:t>任何收益的担保权益。买方授权卖方代表买方签署并提交卖方认为适当的融资声明，以完善卖方的担保权益并通知买方的债权人。</w:t>
      </w:r>
    </w:p>
    <w:p w14:paraId="2116880D" w14:textId="695D9F86" w:rsidR="008C7C9B" w:rsidRPr="00057766" w:rsidRDefault="00D46A6C" w:rsidP="00BD6B23">
      <w:pPr>
        <w:jc w:val="both"/>
        <w:rPr>
          <w:rFonts w:ascii="SimSun" w:eastAsia="SimSun" w:hAnsi="SimSun" w:cs="Arial"/>
          <w:b/>
          <w:bCs/>
          <w:color w:val="000000" w:themeColor="text1"/>
          <w:sz w:val="16"/>
          <w:szCs w:val="16"/>
        </w:rPr>
      </w:pPr>
      <w:r w:rsidRPr="00057766">
        <w:rPr>
          <w:rFonts w:ascii="SimSun" w:eastAsia="SimSun" w:hAnsi="SimSun" w:cs="Arial" w:hint="eastAsia"/>
          <w:b/>
          <w:bCs/>
          <w:color w:val="000000" w:themeColor="text1"/>
          <w:sz w:val="16"/>
          <w:szCs w:val="16"/>
        </w:rPr>
        <w:lastRenderedPageBreak/>
        <w:t>订单</w:t>
      </w:r>
      <w:r w:rsidR="00BC4C6D" w:rsidRPr="00057766">
        <w:rPr>
          <w:rFonts w:ascii="SimSun" w:eastAsia="SimSun" w:hAnsi="SimSun" w:cs="Arial"/>
          <w:b/>
          <w:bCs/>
          <w:color w:val="000000" w:themeColor="text1"/>
          <w:sz w:val="16"/>
          <w:szCs w:val="16"/>
        </w:rPr>
        <w:t xml:space="preserve"> </w:t>
      </w:r>
      <w:r w:rsidR="009F6628" w:rsidRPr="00057766">
        <w:rPr>
          <w:rFonts w:ascii="SimSun" w:eastAsia="SimSun" w:hAnsi="SimSun" w:cs="Arial"/>
          <w:b/>
          <w:bCs/>
          <w:color w:val="000000" w:themeColor="text1"/>
          <w:sz w:val="16"/>
          <w:szCs w:val="16"/>
        </w:rPr>
        <w:t xml:space="preserve"> </w:t>
      </w:r>
      <w:r w:rsidR="00E63D0D" w:rsidRPr="00057766">
        <w:rPr>
          <w:rFonts w:ascii="SimSun" w:eastAsia="SimSun" w:hAnsi="SimSun" w:cs="Arial" w:hint="eastAsia"/>
          <w:color w:val="000000" w:themeColor="text1"/>
          <w:sz w:val="16"/>
          <w:szCs w:val="16"/>
        </w:rPr>
        <w:t>订单的接受和定价条件是，买方应在首次预定装运日期后十二(12)个月内完成交货。除非另行协商，否则卖方保留取消在首次预定装运日期后十二</w:t>
      </w:r>
      <w:r w:rsidR="00B97230" w:rsidRPr="00057766">
        <w:rPr>
          <w:rFonts w:ascii="SimSun" w:eastAsia="SimSun" w:hAnsi="SimSun" w:cs="Arial" w:hint="eastAsia"/>
          <w:color w:val="000000" w:themeColor="text1"/>
          <w:sz w:val="16"/>
          <w:szCs w:val="16"/>
        </w:rPr>
        <w:t>（1</w:t>
      </w:r>
      <w:r w:rsidR="00B97230" w:rsidRPr="00057766">
        <w:rPr>
          <w:rFonts w:ascii="SimSun" w:eastAsia="SimSun" w:hAnsi="SimSun" w:cs="Arial"/>
          <w:color w:val="000000" w:themeColor="text1"/>
          <w:sz w:val="16"/>
          <w:szCs w:val="16"/>
        </w:rPr>
        <w:t>2</w:t>
      </w:r>
      <w:r w:rsidR="00B97230" w:rsidRPr="00057766">
        <w:rPr>
          <w:rFonts w:ascii="SimSun" w:eastAsia="SimSun" w:hAnsi="SimSun" w:cs="Arial" w:hint="eastAsia"/>
          <w:color w:val="000000" w:themeColor="text1"/>
          <w:sz w:val="16"/>
          <w:szCs w:val="16"/>
        </w:rPr>
        <w:t>）</w:t>
      </w:r>
      <w:r w:rsidR="00E63D0D" w:rsidRPr="00057766">
        <w:rPr>
          <w:rFonts w:ascii="SimSun" w:eastAsia="SimSun" w:hAnsi="SimSun" w:cs="Arial" w:hint="eastAsia"/>
          <w:color w:val="000000" w:themeColor="text1"/>
          <w:sz w:val="16"/>
          <w:szCs w:val="16"/>
        </w:rPr>
        <w:t>个月内未装运的任何订单的未装运余额的权利。如果取消订单，</w:t>
      </w:r>
      <w:r w:rsidR="00EE54B5" w:rsidRPr="00057766">
        <w:rPr>
          <w:rFonts w:ascii="SimSun" w:eastAsia="SimSun" w:hAnsi="SimSun" w:cs="Arial" w:hint="eastAsia"/>
          <w:color w:val="000000" w:themeColor="text1"/>
          <w:sz w:val="16"/>
          <w:szCs w:val="16"/>
        </w:rPr>
        <w:t>买方</w:t>
      </w:r>
      <w:r w:rsidR="00E63D0D" w:rsidRPr="00057766">
        <w:rPr>
          <w:rFonts w:ascii="SimSun" w:eastAsia="SimSun" w:hAnsi="SimSun" w:cs="Arial" w:hint="eastAsia"/>
          <w:color w:val="000000" w:themeColor="text1"/>
          <w:sz w:val="16"/>
          <w:szCs w:val="16"/>
        </w:rPr>
        <w:t>应</w:t>
      </w:r>
      <w:r w:rsidR="00EE54B5" w:rsidRPr="00057766">
        <w:rPr>
          <w:rFonts w:ascii="SimSun" w:eastAsia="SimSun" w:hAnsi="SimSun" w:cs="Arial" w:hint="eastAsia"/>
          <w:color w:val="000000" w:themeColor="text1"/>
          <w:sz w:val="16"/>
          <w:szCs w:val="16"/>
        </w:rPr>
        <w:t>支付</w:t>
      </w:r>
      <w:r w:rsidR="00E63D0D" w:rsidRPr="00057766">
        <w:rPr>
          <w:rFonts w:ascii="SimSun" w:eastAsia="SimSun" w:hAnsi="SimSun" w:cs="Arial" w:hint="eastAsia"/>
          <w:color w:val="000000" w:themeColor="text1"/>
          <w:sz w:val="16"/>
          <w:szCs w:val="16"/>
        </w:rPr>
        <w:t>相应费用。</w:t>
      </w:r>
    </w:p>
    <w:p w14:paraId="4CC85F6D" w14:textId="117801D2" w:rsidR="00DD48FE" w:rsidRPr="00057766" w:rsidRDefault="001A5D8E" w:rsidP="00A53376">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数量</w:t>
      </w:r>
      <w:r w:rsidR="000B6AA3" w:rsidRPr="00057766">
        <w:rPr>
          <w:rFonts w:ascii="SimSun" w:eastAsia="SimSun" w:hAnsi="SimSun" w:cs="Arial" w:hint="eastAsia"/>
          <w:b/>
          <w:bCs/>
          <w:color w:val="000000" w:themeColor="text1"/>
          <w:sz w:val="16"/>
          <w:szCs w:val="16"/>
        </w:rPr>
        <w:t>变化</w:t>
      </w:r>
      <w:r w:rsidRPr="00057766">
        <w:rPr>
          <w:rFonts w:ascii="SimSun" w:eastAsia="SimSun" w:hAnsi="SimSun" w:cs="Arial" w:hint="eastAsia"/>
          <w:b/>
          <w:bCs/>
          <w:color w:val="000000" w:themeColor="text1"/>
          <w:sz w:val="16"/>
          <w:szCs w:val="16"/>
        </w:rPr>
        <w:t>；</w:t>
      </w:r>
      <w:r w:rsidR="000B6AA3" w:rsidRPr="00057766">
        <w:rPr>
          <w:rFonts w:ascii="SimSun" w:eastAsia="SimSun" w:hAnsi="SimSun" w:cs="Arial" w:hint="eastAsia"/>
          <w:b/>
          <w:bCs/>
          <w:color w:val="000000" w:themeColor="text1"/>
          <w:sz w:val="16"/>
          <w:szCs w:val="16"/>
        </w:rPr>
        <w:t>变更</w:t>
      </w:r>
      <w:r w:rsidR="008514EF"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买方应接受大于或小于订单中指定数量的交货，但任何此类变更不得超过最初指定数量的 5%，或 2 个单位，以较多者为准。除在适用的装运通知和发票中通知外，卖方无需通知任何此类变更。</w:t>
      </w:r>
      <w:bookmarkStart w:id="0" w:name="OLE_LINK1"/>
      <w:bookmarkStart w:id="1" w:name="OLE_LINK2"/>
      <w:r w:rsidRPr="00057766">
        <w:rPr>
          <w:rFonts w:ascii="SimSun" w:eastAsia="SimSun" w:hAnsi="SimSun" w:cs="Arial" w:hint="eastAsia"/>
          <w:color w:val="000000" w:themeColor="text1"/>
          <w:sz w:val="16"/>
          <w:szCs w:val="16"/>
        </w:rPr>
        <w:t>卖方保留对产品或服务进行不影响外形、匹配或功能的更改的选择权，并应按照交货时的最新配置部件号交付产品。</w:t>
      </w:r>
      <w:bookmarkEnd w:id="0"/>
      <w:bookmarkEnd w:id="1"/>
      <w:r w:rsidRPr="00057766">
        <w:rPr>
          <w:rFonts w:ascii="SimSun" w:eastAsia="SimSun" w:hAnsi="SimSun" w:cs="Arial" w:hint="eastAsia"/>
          <w:color w:val="000000" w:themeColor="text1"/>
          <w:sz w:val="16"/>
          <w:szCs w:val="16"/>
        </w:rPr>
        <w:t>未经卖方事先明确书面同意，不得全部或部分终止订单，卖方可自行决定是否同意终止订单。</w:t>
      </w:r>
    </w:p>
    <w:p w14:paraId="1F0402FF" w14:textId="5D4F4181" w:rsidR="00DC485E" w:rsidRPr="00057766" w:rsidRDefault="00D67A7B" w:rsidP="1D140A27">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出口管制；《</w:t>
      </w:r>
      <w:r w:rsidR="00214047" w:rsidRPr="00057766">
        <w:rPr>
          <w:rFonts w:ascii="SimSun" w:eastAsia="SimSun" w:hAnsi="SimSun" w:cs="Arial" w:hint="eastAsia"/>
          <w:b/>
          <w:bCs/>
          <w:color w:val="000000" w:themeColor="text1"/>
          <w:sz w:val="16"/>
          <w:szCs w:val="16"/>
        </w:rPr>
        <w:t>美国</w:t>
      </w:r>
      <w:r w:rsidR="009767AA" w:rsidRPr="00057766">
        <w:rPr>
          <w:rFonts w:ascii="SimSun" w:eastAsia="SimSun" w:hAnsi="SimSun" w:cs="Arial" w:hint="eastAsia"/>
          <w:b/>
          <w:bCs/>
          <w:color w:val="000000" w:themeColor="text1"/>
          <w:sz w:val="16"/>
          <w:szCs w:val="16"/>
        </w:rPr>
        <w:t>海外</w:t>
      </w:r>
      <w:r w:rsidR="00214047" w:rsidRPr="00057766">
        <w:rPr>
          <w:rFonts w:ascii="SimSun" w:eastAsia="SimSun" w:hAnsi="SimSun" w:cs="Arial" w:hint="eastAsia"/>
          <w:b/>
          <w:bCs/>
          <w:color w:val="000000" w:themeColor="text1"/>
          <w:sz w:val="16"/>
          <w:szCs w:val="16"/>
        </w:rPr>
        <w:t>反腐败法</w:t>
      </w:r>
      <w:r w:rsidRPr="00057766">
        <w:rPr>
          <w:rFonts w:ascii="SimSun" w:eastAsia="SimSun" w:hAnsi="SimSun" w:cs="Arial" w:hint="eastAsia"/>
          <w:b/>
          <w:bCs/>
          <w:color w:val="000000" w:themeColor="text1"/>
          <w:sz w:val="16"/>
          <w:szCs w:val="16"/>
        </w:rPr>
        <w:t>》；</w:t>
      </w:r>
      <w:r w:rsidR="00214047" w:rsidRPr="00057766">
        <w:rPr>
          <w:rFonts w:ascii="SimSun" w:eastAsia="SimSun" w:hAnsi="SimSun" w:cs="Arial" w:hint="eastAsia"/>
          <w:b/>
          <w:bCs/>
          <w:color w:val="000000" w:themeColor="text1"/>
          <w:sz w:val="16"/>
          <w:szCs w:val="16"/>
        </w:rPr>
        <w:t>《英国反贿赂法》</w:t>
      </w:r>
      <w:r w:rsidRPr="00057766">
        <w:rPr>
          <w:rFonts w:ascii="SimSun" w:eastAsia="SimSun" w:hAnsi="SimSun" w:cs="Arial" w:hint="eastAsia"/>
          <w:b/>
          <w:bCs/>
          <w:color w:val="000000" w:themeColor="text1"/>
          <w:sz w:val="16"/>
          <w:szCs w:val="16"/>
        </w:rPr>
        <w:t>；</w:t>
      </w:r>
      <w:r w:rsidR="00214047" w:rsidRPr="00057766">
        <w:rPr>
          <w:rFonts w:ascii="SimSun" w:eastAsia="SimSun" w:hAnsi="SimSun" w:cs="Arial" w:hint="eastAsia"/>
          <w:b/>
          <w:bCs/>
          <w:color w:val="000000" w:themeColor="text1"/>
          <w:sz w:val="16"/>
          <w:szCs w:val="16"/>
        </w:rPr>
        <w:t>《美国反抵制</w:t>
      </w:r>
      <w:r w:rsidR="00CB2518" w:rsidRPr="00057766">
        <w:rPr>
          <w:rFonts w:ascii="SimSun" w:eastAsia="SimSun" w:hAnsi="SimSun" w:cs="Arial" w:hint="eastAsia"/>
          <w:b/>
          <w:bCs/>
          <w:color w:val="000000" w:themeColor="text1"/>
          <w:sz w:val="16"/>
          <w:szCs w:val="16"/>
        </w:rPr>
        <w:t>条款</w:t>
      </w:r>
      <w:r w:rsidR="00214047" w:rsidRPr="00057766">
        <w:rPr>
          <w:rFonts w:ascii="SimSun" w:eastAsia="SimSun" w:hAnsi="SimSun" w:cs="Arial" w:hint="eastAsia"/>
          <w:b/>
          <w:bCs/>
          <w:color w:val="000000" w:themeColor="text1"/>
          <w:sz w:val="16"/>
          <w:szCs w:val="16"/>
        </w:rPr>
        <w:t>》</w:t>
      </w:r>
      <w:r w:rsidRPr="00057766">
        <w:rPr>
          <w:rFonts w:ascii="SimSun" w:eastAsia="SimSun" w:hAnsi="SimSun" w:cs="Arial" w:hint="eastAsia"/>
          <w:b/>
          <w:bCs/>
          <w:color w:val="000000" w:themeColor="text1"/>
          <w:sz w:val="16"/>
          <w:szCs w:val="16"/>
        </w:rPr>
        <w:t>和</w:t>
      </w:r>
      <w:r w:rsidR="00214047" w:rsidRPr="00057766">
        <w:rPr>
          <w:rFonts w:ascii="SimSun" w:eastAsia="SimSun" w:hAnsi="SimSun" w:cs="Arial" w:hint="eastAsia"/>
          <w:b/>
          <w:bCs/>
          <w:color w:val="000000" w:themeColor="text1"/>
          <w:sz w:val="16"/>
          <w:szCs w:val="16"/>
        </w:rPr>
        <w:t>《英国刑事金融法》</w:t>
      </w:r>
      <w:r w:rsidR="00CA1B5F" w:rsidRPr="00057766">
        <w:rPr>
          <w:rFonts w:ascii="SimSun" w:eastAsia="SimSun" w:hAnsi="SimSun" w:cs="Arial" w:hint="eastAsia"/>
          <w:b/>
          <w:bCs/>
          <w:color w:val="000000" w:themeColor="text1"/>
          <w:sz w:val="16"/>
          <w:szCs w:val="16"/>
        </w:rPr>
        <w:t xml:space="preserve"> </w:t>
      </w:r>
      <w:r w:rsidR="00DC485E" w:rsidRPr="00057766">
        <w:rPr>
          <w:rFonts w:ascii="SimSun" w:eastAsia="SimSun" w:hAnsi="SimSun" w:cs="Arial"/>
          <w:color w:val="000000" w:themeColor="text1"/>
          <w:sz w:val="16"/>
          <w:szCs w:val="16"/>
        </w:rPr>
        <w:t xml:space="preserve"> </w:t>
      </w:r>
      <w:r w:rsidR="00DC485E" w:rsidRPr="00057766">
        <w:rPr>
          <w:rFonts w:ascii="SimSun" w:eastAsia="SimSun" w:hAnsi="SimSun" w:cs="Arial"/>
          <w:b/>
          <w:bCs/>
          <w:color w:val="000000" w:themeColor="text1"/>
          <w:sz w:val="16"/>
          <w:szCs w:val="16"/>
        </w:rPr>
        <w:t>A</w:t>
      </w:r>
      <w:r w:rsidR="00DC485E" w:rsidRPr="00057766">
        <w:rPr>
          <w:rFonts w:ascii="SimSun" w:eastAsia="SimSun" w:hAnsi="SimSun" w:cs="Arial"/>
          <w:color w:val="000000" w:themeColor="text1"/>
          <w:sz w:val="16"/>
          <w:szCs w:val="16"/>
        </w:rPr>
        <w:t xml:space="preserve">. </w:t>
      </w:r>
      <w:r w:rsidR="00214047" w:rsidRPr="00057766">
        <w:rPr>
          <w:rFonts w:ascii="SimSun" w:eastAsia="SimSun" w:hAnsi="SimSun" w:cs="Arial" w:hint="eastAsia"/>
          <w:color w:val="000000" w:themeColor="text1"/>
          <w:sz w:val="16"/>
          <w:szCs w:val="16"/>
        </w:rPr>
        <w:t>买方不得通过转运、再出口、转用或其他方式对产品进行任何处置，除非适用的美国出口法律和法规明确允许，且</w:t>
      </w:r>
      <w:r w:rsidR="00CB2518" w:rsidRPr="00057766">
        <w:rPr>
          <w:rFonts w:ascii="SimSun" w:eastAsia="SimSun" w:hAnsi="SimSun" w:cs="Arial" w:hint="eastAsia"/>
          <w:color w:val="000000" w:themeColor="text1"/>
          <w:sz w:val="16"/>
          <w:szCs w:val="16"/>
        </w:rPr>
        <w:t>不得转运、再出口到</w:t>
      </w:r>
      <w:r w:rsidR="00214047" w:rsidRPr="00057766">
        <w:rPr>
          <w:rFonts w:ascii="SimSun" w:eastAsia="SimSun" w:hAnsi="SimSun" w:cs="Arial" w:hint="eastAsia"/>
          <w:color w:val="000000" w:themeColor="text1"/>
          <w:sz w:val="16"/>
          <w:szCs w:val="16"/>
        </w:rPr>
        <w:t>在订单中指定的最终目的地国家或卖方发票上或买方提供给卖方的最终用途声明中声明的最终目的地国家</w:t>
      </w:r>
      <w:r w:rsidR="00CB2518" w:rsidRPr="00057766">
        <w:rPr>
          <w:rFonts w:ascii="SimSun" w:eastAsia="SimSun" w:hAnsi="SimSun" w:cs="Arial" w:hint="eastAsia"/>
          <w:color w:val="000000" w:themeColor="text1"/>
          <w:sz w:val="16"/>
          <w:szCs w:val="16"/>
        </w:rPr>
        <w:t>或在这些地方对产品进行任何处置</w:t>
      </w:r>
      <w:r w:rsidR="00214047" w:rsidRPr="00057766">
        <w:rPr>
          <w:rFonts w:ascii="SimSun" w:eastAsia="SimSun" w:hAnsi="SimSun" w:cs="Arial" w:hint="eastAsia"/>
          <w:color w:val="000000" w:themeColor="text1"/>
          <w:sz w:val="16"/>
          <w:szCs w:val="16"/>
        </w:rPr>
        <w:t>。卖方应根据买方提供给卖方的最终用途和最终用户信息提交出口清关备案。如果买方未能遵守本节中规定的要求，则构成重大违约，卖方可以取消相关订单，且无需承担任何责任。</w:t>
      </w:r>
      <w:r w:rsidR="00DC485E" w:rsidRPr="00057766">
        <w:rPr>
          <w:rFonts w:ascii="SimSun" w:eastAsia="SimSun" w:hAnsi="SimSun" w:cs="Arial"/>
          <w:color w:val="000000" w:themeColor="text1"/>
          <w:sz w:val="16"/>
          <w:szCs w:val="16"/>
        </w:rPr>
        <w:t xml:space="preserve"> </w:t>
      </w:r>
      <w:r w:rsidR="00DC485E" w:rsidRPr="00057766">
        <w:rPr>
          <w:rFonts w:ascii="SimSun" w:eastAsia="SimSun" w:hAnsi="SimSun" w:cs="Arial"/>
          <w:b/>
          <w:bCs/>
          <w:color w:val="000000" w:themeColor="text1"/>
          <w:sz w:val="16"/>
          <w:szCs w:val="16"/>
        </w:rPr>
        <w:t>B.</w:t>
      </w:r>
      <w:r w:rsidR="00DC485E" w:rsidRPr="00057766">
        <w:rPr>
          <w:rFonts w:ascii="SimSun" w:eastAsia="SimSun" w:hAnsi="SimSun" w:cs="Arial"/>
          <w:color w:val="000000" w:themeColor="text1"/>
          <w:sz w:val="16"/>
          <w:szCs w:val="16"/>
        </w:rPr>
        <w:t xml:space="preserve"> </w:t>
      </w:r>
      <w:r w:rsidR="00214047" w:rsidRPr="00057766">
        <w:rPr>
          <w:rFonts w:ascii="SimSun" w:eastAsia="SimSun" w:hAnsi="SimSun" w:cs="Arial" w:hint="eastAsia"/>
          <w:color w:val="000000" w:themeColor="text1"/>
          <w:sz w:val="16"/>
          <w:szCs w:val="16"/>
        </w:rPr>
        <w:t>买方保证，在买方销售或分销产品和/或服务的过程中，不会违反或导致卖方违反经修订的 1977 年《美国反海外腐败法》 (</w:t>
      </w:r>
      <w:r w:rsidR="00A956AF" w:rsidRPr="00057766">
        <w:rPr>
          <w:rFonts w:ascii="SimSun" w:eastAsia="SimSun" w:hAnsi="SimSun" w:cs="Arial" w:hint="eastAsia"/>
          <w:color w:val="000000" w:themeColor="text1"/>
          <w:sz w:val="16"/>
          <w:szCs w:val="16"/>
        </w:rPr>
        <w:t>“</w:t>
      </w:r>
      <w:r w:rsidR="00214047" w:rsidRPr="00057766">
        <w:rPr>
          <w:rFonts w:ascii="SimSun" w:eastAsia="SimSun" w:hAnsi="SimSun" w:cs="Arial" w:hint="eastAsia"/>
          <w:color w:val="000000" w:themeColor="text1"/>
          <w:sz w:val="16"/>
          <w:szCs w:val="16"/>
        </w:rPr>
        <w:t>FCPA</w:t>
      </w:r>
      <w:r w:rsidR="00A956AF" w:rsidRPr="00057766">
        <w:rPr>
          <w:rFonts w:ascii="SimSun" w:eastAsia="SimSun" w:hAnsi="SimSun" w:cs="Arial" w:hint="eastAsia"/>
          <w:color w:val="000000" w:themeColor="text1"/>
          <w:sz w:val="16"/>
          <w:szCs w:val="16"/>
        </w:rPr>
        <w:t>”</w:t>
      </w:r>
      <w:r w:rsidR="00214047" w:rsidRPr="00057766">
        <w:rPr>
          <w:rFonts w:ascii="SimSun" w:eastAsia="SimSun" w:hAnsi="SimSun" w:cs="Arial" w:hint="eastAsia"/>
          <w:color w:val="000000" w:themeColor="text1"/>
          <w:sz w:val="16"/>
          <w:szCs w:val="16"/>
        </w:rPr>
        <w:t>)、经修订的 2010 年《英国反贿赂法》 (</w:t>
      </w:r>
      <w:r w:rsidR="00A956AF" w:rsidRPr="00057766">
        <w:rPr>
          <w:rFonts w:ascii="SimSun" w:eastAsia="SimSun" w:hAnsi="SimSun" w:cs="Arial" w:hint="eastAsia"/>
          <w:color w:val="000000" w:themeColor="text1"/>
          <w:sz w:val="16"/>
          <w:szCs w:val="16"/>
        </w:rPr>
        <w:t>“</w:t>
      </w:r>
      <w:r w:rsidR="00214047" w:rsidRPr="00057766">
        <w:rPr>
          <w:rFonts w:ascii="SimSun" w:eastAsia="SimSun" w:hAnsi="SimSun" w:cs="Arial" w:hint="eastAsia"/>
          <w:color w:val="000000" w:themeColor="text1"/>
          <w:sz w:val="16"/>
          <w:szCs w:val="16"/>
        </w:rPr>
        <w:t>UKBA</w:t>
      </w:r>
      <w:r w:rsidR="00A956AF" w:rsidRPr="00057766">
        <w:rPr>
          <w:rFonts w:ascii="SimSun" w:eastAsia="SimSun" w:hAnsi="SimSun" w:cs="Arial" w:hint="eastAsia"/>
          <w:color w:val="000000" w:themeColor="text1"/>
          <w:sz w:val="16"/>
          <w:szCs w:val="16"/>
        </w:rPr>
        <w:t>”</w:t>
      </w:r>
      <w:r w:rsidR="00214047" w:rsidRPr="00057766">
        <w:rPr>
          <w:rFonts w:ascii="SimSun" w:eastAsia="SimSun" w:hAnsi="SimSun" w:cs="Arial" w:hint="eastAsia"/>
          <w:color w:val="000000" w:themeColor="text1"/>
          <w:sz w:val="16"/>
          <w:szCs w:val="16"/>
        </w:rPr>
        <w:t>) 或其各自的实施法规。买方还保证，买方不知道或没有理由相信买方为销售和/或分销产品/服务而聘用的任何顾问、代理、代表或其他人员违反或导致卖方违反 FPCA 和/或 UKBA。如果买方获悉或有理由获悉与产品/服务的销售或分销有关的任何违反FCPA和/或UKBA的行为，买方应立即通知卖方。</w:t>
      </w:r>
      <w:r w:rsidR="00DC485E" w:rsidRPr="00057766">
        <w:rPr>
          <w:rFonts w:ascii="SimSun" w:eastAsia="SimSun" w:hAnsi="SimSun" w:cs="Arial"/>
          <w:b/>
          <w:bCs/>
          <w:color w:val="000000" w:themeColor="text1"/>
          <w:sz w:val="16"/>
          <w:szCs w:val="16"/>
        </w:rPr>
        <w:t>C</w:t>
      </w:r>
      <w:r w:rsidR="00DC485E" w:rsidRPr="00057766">
        <w:rPr>
          <w:rFonts w:ascii="SimSun" w:eastAsia="SimSun" w:hAnsi="SimSun" w:cs="Arial"/>
          <w:color w:val="000000" w:themeColor="text1"/>
          <w:sz w:val="16"/>
          <w:szCs w:val="16"/>
        </w:rPr>
        <w:t xml:space="preserve">. </w:t>
      </w:r>
      <w:r w:rsidR="00214047" w:rsidRPr="00057766">
        <w:rPr>
          <w:rFonts w:ascii="SimSun" w:eastAsia="SimSun" w:hAnsi="SimSun" w:cs="Arial" w:hint="eastAsia"/>
          <w:color w:val="000000" w:themeColor="text1"/>
          <w:sz w:val="16"/>
          <w:szCs w:val="16"/>
        </w:rPr>
        <w:t>买方进一步保证，在买方购买产品/服务的过程中，买方不得违反或导致卖方违反根据经修订的《1979年美国出口管理法》发布的《美国出口管理条例》中的美国反抵制条款，并且买方不得请求或要求卖方针对不受美国抵制的国家/地区做出声明或证明。 买方不得为逃税提供便利，或未能根据《</w:t>
      </w:r>
      <w:r w:rsidR="00817E9D" w:rsidRPr="00057766">
        <w:rPr>
          <w:rFonts w:ascii="SimSun" w:eastAsia="SimSun" w:hAnsi="SimSun" w:cs="Arial" w:hint="eastAsia"/>
          <w:color w:val="000000" w:themeColor="text1"/>
          <w:sz w:val="16"/>
          <w:szCs w:val="16"/>
        </w:rPr>
        <w:t>英国刑事金融法</w:t>
      </w:r>
      <w:r w:rsidR="00214047" w:rsidRPr="00057766">
        <w:rPr>
          <w:rFonts w:ascii="SimSun" w:eastAsia="SimSun" w:hAnsi="SimSun" w:cs="Arial" w:hint="eastAsia"/>
          <w:color w:val="000000" w:themeColor="text1"/>
          <w:sz w:val="16"/>
          <w:szCs w:val="16"/>
        </w:rPr>
        <w:t>》 (</w:t>
      </w:r>
      <w:r w:rsidR="00BF22BB" w:rsidRPr="00057766">
        <w:rPr>
          <w:rFonts w:ascii="SimSun" w:eastAsia="SimSun" w:hAnsi="SimSun" w:cs="Arial"/>
          <w:color w:val="000000" w:themeColor="text1"/>
          <w:sz w:val="16"/>
          <w:szCs w:val="16"/>
        </w:rPr>
        <w:t>“</w:t>
      </w:r>
      <w:r w:rsidR="00214047" w:rsidRPr="00057766">
        <w:rPr>
          <w:rFonts w:ascii="SimSun" w:eastAsia="SimSun" w:hAnsi="SimSun" w:cs="Arial" w:hint="eastAsia"/>
          <w:color w:val="000000" w:themeColor="text1"/>
          <w:sz w:val="16"/>
          <w:szCs w:val="16"/>
        </w:rPr>
        <w:t>UKFCA</w:t>
      </w:r>
      <w:r w:rsidR="00BF22BB" w:rsidRPr="00057766">
        <w:rPr>
          <w:rFonts w:ascii="SimSun" w:eastAsia="SimSun" w:hAnsi="SimSun" w:cs="Arial"/>
          <w:color w:val="000000" w:themeColor="text1"/>
          <w:sz w:val="16"/>
          <w:szCs w:val="16"/>
        </w:rPr>
        <w:t>”</w:t>
      </w:r>
      <w:r w:rsidR="00214047" w:rsidRPr="00057766">
        <w:rPr>
          <w:rFonts w:ascii="SimSun" w:eastAsia="SimSun" w:hAnsi="SimSun" w:cs="Arial" w:hint="eastAsia"/>
          <w:color w:val="000000" w:themeColor="text1"/>
          <w:sz w:val="16"/>
          <w:szCs w:val="16"/>
        </w:rPr>
        <w:t>) 的要求防止在英国或其他国家逃税。</w:t>
      </w:r>
      <w:r w:rsidR="3A6FEF11" w:rsidRPr="00057766">
        <w:rPr>
          <w:rFonts w:ascii="SimSun" w:eastAsia="SimSun" w:hAnsi="SimSun" w:cs="Arial"/>
          <w:color w:val="000000" w:themeColor="text1"/>
          <w:sz w:val="16"/>
          <w:szCs w:val="16"/>
        </w:rPr>
        <w:t xml:space="preserve"> </w:t>
      </w:r>
    </w:p>
    <w:p w14:paraId="64655AAB" w14:textId="14D856EA" w:rsidR="1AA28397" w:rsidRPr="00057766" w:rsidRDefault="00A2129E" w:rsidP="00A2129E">
      <w:pPr>
        <w:jc w:val="both"/>
        <w:rPr>
          <w:rFonts w:ascii="SimSun" w:eastAsia="SimSun" w:hAnsi="SimSun" w:cs="Microsoft YaHei"/>
          <w:color w:val="000000" w:themeColor="text1"/>
          <w:sz w:val="16"/>
          <w:szCs w:val="16"/>
          <w:lang w:val="en-GB"/>
        </w:rPr>
      </w:pPr>
      <w:r w:rsidRPr="00057766">
        <w:rPr>
          <w:rFonts w:ascii="SimSun" w:eastAsia="SimSun" w:hAnsi="SimSun" w:hint="eastAsia"/>
          <w:b/>
          <w:bCs/>
          <w:color w:val="000000" w:themeColor="text1"/>
          <w:sz w:val="16"/>
          <w:szCs w:val="16"/>
        </w:rPr>
        <w:t>不得再出口到俄罗斯</w:t>
      </w:r>
      <w:r w:rsidR="00052284" w:rsidRPr="00057766">
        <w:rPr>
          <w:rFonts w:ascii="SimSun" w:eastAsia="SimSun" w:hAnsi="SimSun" w:hint="eastAsia"/>
          <w:b/>
          <w:bCs/>
          <w:color w:val="000000" w:themeColor="text1"/>
          <w:sz w:val="16"/>
          <w:szCs w:val="16"/>
        </w:rPr>
        <w:t xml:space="preserve"> </w:t>
      </w:r>
      <w:r w:rsidR="00052284" w:rsidRPr="00057766">
        <w:rPr>
          <w:rFonts w:ascii="SimSun" w:eastAsia="SimSun" w:hAnsi="SimSun"/>
          <w:b/>
          <w:bCs/>
          <w:color w:val="000000" w:themeColor="text1"/>
          <w:sz w:val="16"/>
          <w:szCs w:val="16"/>
        </w:rPr>
        <w:t xml:space="preserve"> </w:t>
      </w:r>
      <w:r w:rsidR="3C52791C" w:rsidRPr="00057766">
        <w:rPr>
          <w:rFonts w:ascii="SimSun" w:eastAsia="SimSun" w:hAnsi="SimSun"/>
          <w:b/>
          <w:bCs/>
          <w:color w:val="000000" w:themeColor="text1"/>
          <w:sz w:val="16"/>
          <w:szCs w:val="16"/>
        </w:rPr>
        <w:t xml:space="preserve">A. </w:t>
      </w:r>
      <w:r w:rsidRPr="00057766">
        <w:rPr>
          <w:rFonts w:ascii="SimSun" w:eastAsia="SimSun" w:hAnsi="SimSun" w:cs="Microsoft YaHei" w:hint="eastAsia"/>
          <w:color w:val="000000" w:themeColor="text1"/>
          <w:sz w:val="16"/>
          <w:szCs w:val="16"/>
          <w:lang w:val="en-GB"/>
        </w:rPr>
        <w:t>买方不得直接或间接向俄罗斯联邦出售、出口或再出口根据订单提供的或与订单有关的任何货物，或在俄罗斯联邦境内使用这些货物。</w:t>
      </w:r>
      <w:r w:rsidR="35E4F2A3" w:rsidRPr="00057766">
        <w:rPr>
          <w:rFonts w:ascii="SimSun" w:eastAsia="SimSun" w:hAnsi="SimSun"/>
          <w:b/>
          <w:bCs/>
          <w:color w:val="000000" w:themeColor="text1"/>
          <w:sz w:val="16"/>
          <w:szCs w:val="16"/>
        </w:rPr>
        <w:t>B.</w:t>
      </w:r>
      <w:r w:rsidR="35E4F2A3" w:rsidRPr="00057766">
        <w:rPr>
          <w:rFonts w:ascii="SimSun" w:eastAsia="SimSun" w:hAnsi="SimSun"/>
          <w:color w:val="000000" w:themeColor="text1"/>
          <w:sz w:val="16"/>
          <w:szCs w:val="16"/>
        </w:rPr>
        <w:t xml:space="preserve"> </w:t>
      </w:r>
      <w:r w:rsidRPr="00057766">
        <w:rPr>
          <w:rFonts w:ascii="SimSun" w:eastAsia="SimSun" w:hAnsi="SimSun" w:cs="Microsoft YaHei" w:hint="eastAsia"/>
          <w:color w:val="000000" w:themeColor="text1"/>
          <w:sz w:val="16"/>
          <w:szCs w:val="16"/>
          <w:lang w:val="en-GB"/>
        </w:rPr>
        <w:t>买方应尽最大努力确保第(A)款的目的不被商业链上的任何第三方（包括可能的转售商）破坏。</w:t>
      </w:r>
      <w:r w:rsidR="5D077BB9" w:rsidRPr="00057766">
        <w:rPr>
          <w:rFonts w:ascii="SimSun" w:eastAsia="SimSun" w:hAnsi="SimSun" w:cs="Arial"/>
          <w:color w:val="000000" w:themeColor="text1"/>
          <w:sz w:val="16"/>
          <w:szCs w:val="16"/>
          <w:lang w:val="en-GB"/>
        </w:rPr>
        <w:t xml:space="preserve"> </w:t>
      </w:r>
      <w:r w:rsidR="5D077BB9" w:rsidRPr="00057766">
        <w:rPr>
          <w:rFonts w:ascii="SimSun" w:eastAsia="SimSun" w:hAnsi="SimSun" w:cs="Arial"/>
          <w:b/>
          <w:bCs/>
          <w:color w:val="000000" w:themeColor="text1"/>
          <w:sz w:val="16"/>
          <w:szCs w:val="16"/>
          <w:lang w:val="en-GB"/>
        </w:rPr>
        <w:t>C.</w:t>
      </w:r>
      <w:r w:rsidR="5D077BB9" w:rsidRPr="00057766">
        <w:rPr>
          <w:rFonts w:ascii="SimSun" w:eastAsia="SimSun" w:hAnsi="SimSun" w:cs="Arial"/>
          <w:color w:val="000000" w:themeColor="text1"/>
          <w:sz w:val="16"/>
          <w:szCs w:val="16"/>
          <w:lang w:val="en-GB"/>
        </w:rPr>
        <w:t xml:space="preserve"> </w:t>
      </w:r>
      <w:r w:rsidRPr="00057766">
        <w:rPr>
          <w:rFonts w:ascii="SimSun" w:eastAsia="SimSun" w:hAnsi="SimSun" w:cs="Microsoft YaHei" w:hint="eastAsia"/>
          <w:color w:val="000000" w:themeColor="text1"/>
          <w:sz w:val="16"/>
          <w:szCs w:val="16"/>
          <w:lang w:val="en-GB"/>
        </w:rPr>
        <w:t>买方应建立并保持适当的监督机制，以发现商业链条下游的任何第三方（包括可能的转售商）可能会妨碍第</w:t>
      </w:r>
      <w:r w:rsidRPr="00057766">
        <w:rPr>
          <w:rFonts w:ascii="SimSun" w:eastAsia="SimSun" w:hAnsi="SimSun" w:cs="Arial" w:hint="eastAsia"/>
          <w:color w:val="000000" w:themeColor="text1"/>
          <w:sz w:val="16"/>
          <w:szCs w:val="16"/>
          <w:lang w:val="en-GB"/>
        </w:rPr>
        <w:t>(A)</w:t>
      </w:r>
      <w:r w:rsidRPr="00057766">
        <w:rPr>
          <w:rFonts w:ascii="SimSun" w:eastAsia="SimSun" w:hAnsi="SimSun" w:cs="Microsoft YaHei" w:hint="eastAsia"/>
          <w:color w:val="000000" w:themeColor="text1"/>
          <w:sz w:val="16"/>
          <w:szCs w:val="16"/>
          <w:lang w:val="en-GB"/>
        </w:rPr>
        <w:t>款宗旨的行为。</w:t>
      </w:r>
      <w:r w:rsidR="7AC00E41" w:rsidRPr="00057766">
        <w:rPr>
          <w:rFonts w:ascii="SimSun" w:eastAsia="SimSun" w:hAnsi="SimSun" w:cs="Arial"/>
          <w:b/>
          <w:bCs/>
          <w:color w:val="000000" w:themeColor="text1"/>
          <w:sz w:val="16"/>
          <w:szCs w:val="16"/>
          <w:lang w:val="en-GB"/>
        </w:rPr>
        <w:t xml:space="preserve">D. </w:t>
      </w:r>
      <w:r w:rsidRPr="00057766">
        <w:rPr>
          <w:rFonts w:ascii="SimSun" w:eastAsia="SimSun" w:hAnsi="SimSun" w:cs="Microsoft YaHei" w:hint="eastAsia"/>
          <w:color w:val="000000" w:themeColor="text1"/>
          <w:sz w:val="16"/>
          <w:szCs w:val="16"/>
          <w:lang w:val="en-GB"/>
        </w:rPr>
        <w:t>任何违反(A)、(B)或(C)款的行为将使卖方有权寻求适当的补救措施，包括但不限于：终止业务关系；追回因违反行为造成的任何损失或出口货物的价格，以较高者为准。</w:t>
      </w:r>
      <w:r w:rsidR="6B6CD6CB" w:rsidRPr="00057766">
        <w:rPr>
          <w:rFonts w:ascii="SimSun" w:eastAsia="SimSun" w:hAnsi="SimSun" w:cs="Arial"/>
          <w:b/>
          <w:bCs/>
          <w:color w:val="000000" w:themeColor="text1"/>
          <w:sz w:val="16"/>
          <w:szCs w:val="16"/>
          <w:lang w:val="en-GB"/>
        </w:rPr>
        <w:t xml:space="preserve">E. </w:t>
      </w:r>
      <w:r w:rsidRPr="00057766">
        <w:rPr>
          <w:rFonts w:ascii="SimSun" w:eastAsia="SimSun" w:hAnsi="SimSun" w:cs="Microsoft YaHei" w:hint="eastAsia"/>
          <w:color w:val="000000" w:themeColor="text1"/>
          <w:sz w:val="16"/>
          <w:szCs w:val="16"/>
          <w:lang w:val="en-GB"/>
        </w:rPr>
        <w:t>买方应立即向卖方通报在执行第(A)、(B)或(C)款时出现的任何问题，包括第三方可能破坏第(A)款目的的任何相关活动。买方应在卖方提出简单要求后两</w:t>
      </w:r>
      <w:r w:rsidR="004A0F71" w:rsidRPr="00057766">
        <w:rPr>
          <w:rFonts w:ascii="SimSun" w:eastAsia="SimSun" w:hAnsi="SimSun" w:cs="Microsoft YaHei" w:hint="eastAsia"/>
          <w:color w:val="000000" w:themeColor="text1"/>
          <w:sz w:val="16"/>
          <w:szCs w:val="16"/>
          <w:lang w:val="en-GB"/>
        </w:rPr>
        <w:t>（2）</w:t>
      </w:r>
      <w:r w:rsidRPr="00057766">
        <w:rPr>
          <w:rFonts w:ascii="SimSun" w:eastAsia="SimSun" w:hAnsi="SimSun" w:cs="Microsoft YaHei" w:hint="eastAsia"/>
          <w:color w:val="000000" w:themeColor="text1"/>
          <w:sz w:val="16"/>
          <w:szCs w:val="16"/>
          <w:lang w:val="en-GB"/>
        </w:rPr>
        <w:t>周内，向卖方提供有关遵守第(A)、(B)和(C)款规定义务的信息。</w:t>
      </w:r>
    </w:p>
    <w:p w14:paraId="31DC3973" w14:textId="1FEFC0CB" w:rsidR="00966D48" w:rsidRPr="00057766" w:rsidRDefault="006F7A2D" w:rsidP="00BD6B23">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保</w:t>
      </w:r>
      <w:r w:rsidR="00A449F5" w:rsidRPr="00057766">
        <w:rPr>
          <w:rFonts w:ascii="SimSun" w:eastAsia="SimSun" w:hAnsi="SimSun" w:cs="Arial" w:hint="eastAsia"/>
          <w:b/>
          <w:bCs/>
          <w:color w:val="000000" w:themeColor="text1"/>
          <w:sz w:val="16"/>
          <w:szCs w:val="16"/>
        </w:rPr>
        <w:t>证</w:t>
      </w:r>
      <w:r w:rsidRPr="00057766">
        <w:rPr>
          <w:rFonts w:ascii="SimSun" w:eastAsia="SimSun" w:hAnsi="SimSun" w:cs="Arial" w:hint="eastAsia"/>
          <w:b/>
          <w:bCs/>
          <w:color w:val="000000" w:themeColor="text1"/>
          <w:sz w:val="16"/>
          <w:szCs w:val="16"/>
        </w:rPr>
        <w:t>政策</w:t>
      </w:r>
      <w:r w:rsidR="00BC4C6D" w:rsidRPr="00057766">
        <w:rPr>
          <w:rFonts w:ascii="SimSun" w:eastAsia="SimSun" w:hAnsi="SimSun" w:cs="Arial"/>
          <w:b/>
          <w:bCs/>
          <w:color w:val="000000" w:themeColor="text1"/>
          <w:sz w:val="16"/>
          <w:szCs w:val="16"/>
        </w:rPr>
        <w:t xml:space="preserve"> </w:t>
      </w:r>
      <w:r w:rsidR="004367FE" w:rsidRPr="00057766">
        <w:rPr>
          <w:rFonts w:ascii="SimSun" w:eastAsia="SimSun" w:hAnsi="SimSun" w:cs="Arial"/>
          <w:b/>
          <w:bCs/>
          <w:color w:val="000000" w:themeColor="text1"/>
          <w:sz w:val="16"/>
          <w:szCs w:val="16"/>
        </w:rPr>
        <w:t xml:space="preserve"> </w:t>
      </w:r>
      <w:r w:rsidR="00FD4615" w:rsidRPr="00057766">
        <w:rPr>
          <w:rFonts w:ascii="SimSun" w:eastAsia="SimSun" w:hAnsi="SimSun" w:cs="Arial"/>
          <w:b/>
          <w:bCs/>
          <w:color w:val="000000" w:themeColor="text1"/>
          <w:sz w:val="16"/>
          <w:szCs w:val="16"/>
        </w:rPr>
        <w:t>A.</w:t>
      </w:r>
      <w:r w:rsidR="00FD4615" w:rsidRPr="00057766">
        <w:rPr>
          <w:rFonts w:ascii="SimSun" w:eastAsia="SimSun" w:hAnsi="SimSun" w:cs="Arial"/>
          <w:color w:val="000000" w:themeColor="text1"/>
          <w:sz w:val="16"/>
          <w:szCs w:val="16"/>
        </w:rPr>
        <w:t xml:space="preserve"> </w:t>
      </w:r>
      <w:r w:rsidR="00671DD2" w:rsidRPr="00057766">
        <w:rPr>
          <w:rFonts w:ascii="SimSun" w:eastAsia="SimSun" w:hAnsi="SimSun" w:cs="Arial" w:hint="eastAsia"/>
          <w:color w:val="000000" w:themeColor="text1"/>
          <w:sz w:val="16"/>
          <w:szCs w:val="16"/>
        </w:rPr>
        <w:t>卖方保证由卖方制造的产品在交付时无材料/工艺缺陷。卖方保证按照公认的行业惯例提供服务。卖方在本保证政策下的义务仅限于在正确安装、使用和维护的情况下，自发货之日起</w:t>
      </w:r>
      <w:r w:rsidR="00BF22BB" w:rsidRPr="00057766">
        <w:rPr>
          <w:rFonts w:ascii="SimSun" w:eastAsia="SimSun" w:hAnsi="SimSun" w:cs="Arial" w:hint="eastAsia"/>
          <w:color w:val="000000" w:themeColor="text1"/>
          <w:sz w:val="16"/>
          <w:szCs w:val="16"/>
        </w:rPr>
        <w:t>一（</w:t>
      </w:r>
      <w:r w:rsidR="00671DD2" w:rsidRPr="00057766">
        <w:rPr>
          <w:rFonts w:ascii="SimSun" w:eastAsia="SimSun" w:hAnsi="SimSun" w:cs="Arial" w:hint="eastAsia"/>
          <w:color w:val="000000" w:themeColor="text1"/>
          <w:sz w:val="16"/>
          <w:szCs w:val="16"/>
        </w:rPr>
        <w:t>1</w:t>
      </w:r>
      <w:r w:rsidR="00BF22BB" w:rsidRPr="00057766">
        <w:rPr>
          <w:rFonts w:ascii="SimSun" w:eastAsia="SimSun" w:hAnsi="SimSun" w:cs="Arial" w:hint="eastAsia"/>
          <w:color w:val="000000" w:themeColor="text1"/>
          <w:sz w:val="16"/>
          <w:szCs w:val="16"/>
        </w:rPr>
        <w:t>）</w:t>
      </w:r>
      <w:r w:rsidR="00671DD2" w:rsidRPr="00057766">
        <w:rPr>
          <w:rFonts w:ascii="SimSun" w:eastAsia="SimSun" w:hAnsi="SimSun" w:cs="Arial" w:hint="eastAsia"/>
          <w:color w:val="000000" w:themeColor="text1"/>
          <w:sz w:val="16"/>
          <w:szCs w:val="16"/>
        </w:rPr>
        <w:t>年内，由卖方选择修理或更换产品的任何部分，或重新提供服务。卖方保证自发货之日起</w:t>
      </w:r>
      <w:r w:rsidR="00BF22BB" w:rsidRPr="00057766">
        <w:rPr>
          <w:rFonts w:ascii="SimSun" w:eastAsia="SimSun" w:hAnsi="SimSun" w:cs="Arial" w:hint="eastAsia"/>
          <w:color w:val="000000" w:themeColor="text1"/>
          <w:sz w:val="16"/>
          <w:szCs w:val="16"/>
        </w:rPr>
        <w:t>一（1）</w:t>
      </w:r>
      <w:r w:rsidR="00671DD2" w:rsidRPr="00057766">
        <w:rPr>
          <w:rFonts w:ascii="SimSun" w:eastAsia="SimSun" w:hAnsi="SimSun" w:cs="Arial" w:hint="eastAsia"/>
          <w:color w:val="000000" w:themeColor="text1"/>
          <w:sz w:val="16"/>
          <w:szCs w:val="16"/>
        </w:rPr>
        <w:t>年内，与产品一起使用的软件或固件的性能符合卖方公布的规格。卖方不以明示或暗示的方式保证软件或固件的运行不会中断或没有错误，也不保证软件或固件中包含的功能符合或满足买方的预期用途/要求。如果产品（包括软件/固件）或服务的质量或状况存在任何缺陷，买方应在交货或履约之日起</w:t>
      </w:r>
      <w:r w:rsidR="00BF22BB" w:rsidRPr="00057766">
        <w:rPr>
          <w:rFonts w:ascii="SimSun" w:eastAsia="SimSun" w:hAnsi="SimSun" w:cs="Arial" w:hint="eastAsia"/>
          <w:color w:val="000000" w:themeColor="text1"/>
          <w:sz w:val="16"/>
          <w:szCs w:val="16"/>
        </w:rPr>
        <w:t>七（</w:t>
      </w:r>
      <w:r w:rsidR="00671DD2" w:rsidRPr="00057766">
        <w:rPr>
          <w:rFonts w:ascii="SimSun" w:eastAsia="SimSun" w:hAnsi="SimSun" w:cs="Arial" w:hint="eastAsia"/>
          <w:color w:val="000000" w:themeColor="text1"/>
          <w:sz w:val="16"/>
          <w:szCs w:val="16"/>
        </w:rPr>
        <w:t>7</w:t>
      </w:r>
      <w:r w:rsidR="00BF22BB" w:rsidRPr="00057766">
        <w:rPr>
          <w:rFonts w:ascii="SimSun" w:eastAsia="SimSun" w:hAnsi="SimSun" w:cs="Arial" w:hint="eastAsia"/>
          <w:color w:val="000000" w:themeColor="text1"/>
          <w:sz w:val="16"/>
          <w:szCs w:val="16"/>
        </w:rPr>
        <w:t>）</w:t>
      </w:r>
      <w:r w:rsidR="00671DD2" w:rsidRPr="00057766">
        <w:rPr>
          <w:rFonts w:ascii="SimSun" w:eastAsia="SimSun" w:hAnsi="SimSun" w:cs="Arial" w:hint="eastAsia"/>
          <w:color w:val="000000" w:themeColor="text1"/>
          <w:sz w:val="16"/>
          <w:szCs w:val="16"/>
        </w:rPr>
        <w:t>天内以书面形式通知卖方，除非缺陷经合理检查后仍不明显，在这种情况下，应在发现缺陷后</w:t>
      </w:r>
      <w:r w:rsidR="00BF22BB" w:rsidRPr="00057766">
        <w:rPr>
          <w:rFonts w:ascii="SimSun" w:eastAsia="SimSun" w:hAnsi="SimSun" w:cs="Arial" w:hint="eastAsia"/>
          <w:color w:val="000000" w:themeColor="text1"/>
          <w:sz w:val="16"/>
          <w:szCs w:val="16"/>
        </w:rPr>
        <w:t>七（7）</w:t>
      </w:r>
      <w:r w:rsidR="00671DD2" w:rsidRPr="00057766">
        <w:rPr>
          <w:rFonts w:ascii="SimSun" w:eastAsia="SimSun" w:hAnsi="SimSun" w:cs="Arial" w:hint="eastAsia"/>
          <w:color w:val="000000" w:themeColor="text1"/>
          <w:sz w:val="16"/>
          <w:szCs w:val="16"/>
        </w:rPr>
        <w:t>天内通知卖方。如果买方未及时提供此类通知，则买方无权拒收产品（包括软件/固件）或服务，卖方对此类缺陷不承担任何责任。</w:t>
      </w:r>
      <w:r w:rsidR="00966D48" w:rsidRPr="00057766">
        <w:rPr>
          <w:rFonts w:ascii="SimSun" w:eastAsia="SimSun" w:hAnsi="SimSun" w:cs="Arial"/>
          <w:color w:val="000000" w:themeColor="text1"/>
          <w:sz w:val="16"/>
          <w:szCs w:val="16"/>
        </w:rPr>
        <w:t xml:space="preserve"> </w:t>
      </w:r>
      <w:r w:rsidR="007F4F77" w:rsidRPr="00057766">
        <w:rPr>
          <w:rFonts w:ascii="SimSun" w:eastAsia="SimSun" w:hAnsi="SimSun" w:cs="Arial"/>
          <w:b/>
          <w:bCs/>
          <w:color w:val="000000" w:themeColor="text1"/>
          <w:sz w:val="16"/>
          <w:szCs w:val="16"/>
        </w:rPr>
        <w:t>B.</w:t>
      </w:r>
      <w:r w:rsidR="007F4F77" w:rsidRPr="00057766">
        <w:rPr>
          <w:rFonts w:ascii="SimSun" w:eastAsia="SimSun" w:hAnsi="SimSun" w:cs="Arial"/>
          <w:color w:val="000000" w:themeColor="text1"/>
          <w:sz w:val="16"/>
          <w:szCs w:val="16"/>
        </w:rPr>
        <w:t xml:space="preserve"> </w:t>
      </w:r>
      <w:r w:rsidR="00CA6A4F" w:rsidRPr="00057766">
        <w:rPr>
          <w:rFonts w:ascii="SimSun" w:eastAsia="SimSun" w:hAnsi="SimSun" w:cs="Arial" w:hint="eastAsia"/>
          <w:color w:val="000000" w:themeColor="text1"/>
          <w:sz w:val="16"/>
          <w:szCs w:val="16"/>
        </w:rPr>
        <w:t>除非事先获得卖方授权，否则不得退回任何产品，而且只能在卖方</w:t>
      </w:r>
      <w:r w:rsidR="003626D7" w:rsidRPr="00057766">
        <w:rPr>
          <w:rFonts w:ascii="SimSun" w:eastAsia="SimSun" w:hAnsi="SimSun" w:cs="Arial" w:hint="eastAsia"/>
          <w:color w:val="000000" w:themeColor="text1"/>
          <w:sz w:val="16"/>
          <w:szCs w:val="16"/>
        </w:rPr>
        <w:t>已经</w:t>
      </w:r>
      <w:r w:rsidR="00CA6A4F" w:rsidRPr="00057766">
        <w:rPr>
          <w:rFonts w:ascii="SimSun" w:eastAsia="SimSun" w:hAnsi="SimSun" w:cs="Arial" w:hint="eastAsia"/>
          <w:color w:val="000000" w:themeColor="text1"/>
          <w:sz w:val="16"/>
          <w:szCs w:val="16"/>
        </w:rPr>
        <w:t>同意的条件下退回。在任何退货装运之前，买方必须从卖方处获得退货材料授权 (RMA) 编号，且该 RMA 编号必须显示在装运标签和装箱单上。买方应退回到指定地址：中国上海市松江区九亭经济开发区浦汇路155号（邮编 201615）或卖方指定的其他地址。在卖方收到退回产品之前，买方应对退回产品负责，并承担与退回产品相关的所有包装、检查、运输、运输或保险费用。</w:t>
      </w:r>
      <w:r w:rsidR="00F277FB" w:rsidRPr="00057766">
        <w:rPr>
          <w:rFonts w:ascii="SimSun" w:eastAsia="SimSun" w:hAnsi="SimSun" w:cs="Arial"/>
          <w:b/>
          <w:bCs/>
          <w:color w:val="000000" w:themeColor="text1"/>
          <w:sz w:val="16"/>
          <w:szCs w:val="16"/>
        </w:rPr>
        <w:t>C</w:t>
      </w:r>
      <w:r w:rsidR="00371E82" w:rsidRPr="00057766">
        <w:rPr>
          <w:rFonts w:ascii="SimSun" w:eastAsia="SimSun" w:hAnsi="SimSun" w:cs="Arial"/>
          <w:color w:val="000000" w:themeColor="text1"/>
          <w:sz w:val="16"/>
          <w:szCs w:val="16"/>
        </w:rPr>
        <w:t xml:space="preserve">. </w:t>
      </w:r>
      <w:r w:rsidR="00966D48" w:rsidRPr="00057766">
        <w:rPr>
          <w:rFonts w:ascii="SimSun" w:eastAsia="SimSun" w:hAnsi="SimSun" w:cs="Arial" w:hint="eastAsia"/>
          <w:color w:val="000000" w:themeColor="text1"/>
          <w:sz w:val="16"/>
          <w:szCs w:val="16"/>
        </w:rPr>
        <w:t>卖方的保修义务不适用于</w:t>
      </w:r>
      <w:r w:rsidR="00966D48" w:rsidRPr="00057766">
        <w:rPr>
          <w:rFonts w:ascii="SimSun" w:eastAsia="SimSun" w:hAnsi="SimSun" w:cs="Arial" w:hint="eastAsia"/>
          <w:color w:val="000000" w:themeColor="text1"/>
          <w:sz w:val="16"/>
          <w:szCs w:val="16"/>
        </w:rPr>
        <w:t>以下产品：(1) 被卖方以外的人改动或修理过的产品，或(2) 被误用、疏忽或不当使用或应用过的产品，或(3) 在正常运行中被消耗掉的产品，或(4) 其正常使用寿命本质上短于保修期的产品。</w:t>
      </w:r>
      <w:r w:rsidR="00BC4C6D" w:rsidRPr="00057766">
        <w:rPr>
          <w:rFonts w:ascii="SimSun" w:eastAsia="SimSun" w:hAnsi="SimSun" w:cs="Arial"/>
          <w:b/>
          <w:bCs/>
          <w:color w:val="000000" w:themeColor="text1"/>
          <w:sz w:val="16"/>
          <w:szCs w:val="16"/>
        </w:rPr>
        <w:t xml:space="preserve"> </w:t>
      </w:r>
      <w:r w:rsidR="00F277FB" w:rsidRPr="00057766">
        <w:rPr>
          <w:rFonts w:ascii="SimSun" w:eastAsia="SimSun" w:hAnsi="SimSun" w:cs="Arial"/>
          <w:b/>
          <w:bCs/>
          <w:color w:val="000000" w:themeColor="text1"/>
          <w:sz w:val="16"/>
          <w:szCs w:val="16"/>
        </w:rPr>
        <w:t>D.</w:t>
      </w:r>
      <w:r w:rsidR="00F277FB" w:rsidRPr="00057766">
        <w:rPr>
          <w:rFonts w:ascii="SimSun" w:eastAsia="SimSun" w:hAnsi="SimSun" w:cs="Arial"/>
          <w:color w:val="000000" w:themeColor="text1"/>
          <w:sz w:val="16"/>
          <w:szCs w:val="16"/>
        </w:rPr>
        <w:t xml:space="preserve"> </w:t>
      </w:r>
      <w:r w:rsidR="00966D48" w:rsidRPr="00057766">
        <w:rPr>
          <w:rFonts w:ascii="SimSun" w:eastAsia="SimSun" w:hAnsi="SimSun" w:cs="Arial" w:hint="eastAsia"/>
          <w:color w:val="000000" w:themeColor="text1"/>
          <w:sz w:val="16"/>
          <w:szCs w:val="16"/>
          <w:u w:val="single"/>
        </w:rPr>
        <w:t>本保证政策</w:t>
      </w:r>
      <w:r w:rsidR="00966D48" w:rsidRPr="00057766">
        <w:rPr>
          <w:rFonts w:ascii="SimSun" w:eastAsia="SimSun" w:hAnsi="SimSun" w:cs="Arial" w:hint="eastAsia"/>
          <w:color w:val="000000" w:themeColor="text1"/>
          <w:sz w:val="16"/>
          <w:szCs w:val="16"/>
        </w:rPr>
        <w:t>规定了对基于产品/服务缺陷或不合格提出的索赔的唯一、排他的补救措施和义务，无论索赔是基于合同、保证、侵权（包括任何程度的疏忽或严格责任）还是其他原因。</w:t>
      </w:r>
      <w:r w:rsidR="00966D48" w:rsidRPr="00057766">
        <w:rPr>
          <w:rFonts w:ascii="SimSun" w:eastAsia="SimSun" w:hAnsi="SimSun" w:cs="Arial" w:hint="eastAsia"/>
          <w:color w:val="000000" w:themeColor="text1"/>
          <w:sz w:val="16"/>
          <w:szCs w:val="16"/>
          <w:u w:val="single"/>
        </w:rPr>
        <w:t>上述保证代替所有其他保证，无论是口头、书面、明示、暗示或法定保证。对于适销性或特定用途的适用性，不适用默示或法定保证。</w:t>
      </w:r>
      <w:r w:rsidR="00BC4C6D" w:rsidRPr="00057766">
        <w:rPr>
          <w:rFonts w:ascii="SimSun" w:eastAsia="SimSun" w:hAnsi="SimSun" w:cs="Arial"/>
          <w:b/>
          <w:bCs/>
          <w:color w:val="000000" w:themeColor="text1"/>
          <w:sz w:val="16"/>
          <w:szCs w:val="16"/>
        </w:rPr>
        <w:t xml:space="preserve"> </w:t>
      </w:r>
      <w:r w:rsidR="00F277FB" w:rsidRPr="00057766">
        <w:rPr>
          <w:rFonts w:ascii="SimSun" w:eastAsia="SimSun" w:hAnsi="SimSun" w:cs="Arial"/>
          <w:b/>
          <w:bCs/>
          <w:color w:val="000000" w:themeColor="text1"/>
          <w:sz w:val="16"/>
          <w:szCs w:val="16"/>
        </w:rPr>
        <w:t>E</w:t>
      </w:r>
      <w:r w:rsidR="00966D48" w:rsidRPr="00057766">
        <w:rPr>
          <w:rFonts w:ascii="SimSun" w:eastAsia="SimSun" w:hAnsi="SimSun" w:cs="Arial"/>
          <w:b/>
          <w:bCs/>
          <w:color w:val="000000" w:themeColor="text1"/>
          <w:sz w:val="16"/>
          <w:szCs w:val="16"/>
        </w:rPr>
        <w:t>.</w:t>
      </w:r>
      <w:r w:rsidR="007F4F77" w:rsidRPr="00057766">
        <w:rPr>
          <w:rFonts w:ascii="SimSun" w:eastAsia="SimSun" w:hAnsi="SimSun" w:cs="Arial"/>
          <w:color w:val="000000" w:themeColor="text1"/>
          <w:sz w:val="16"/>
          <w:szCs w:val="16"/>
        </w:rPr>
        <w:t xml:space="preserve"> </w:t>
      </w:r>
      <w:r w:rsidR="00966D48" w:rsidRPr="00057766">
        <w:rPr>
          <w:rFonts w:ascii="SimSun" w:eastAsia="SimSun" w:hAnsi="SimSun" w:cs="Arial" w:hint="eastAsia"/>
          <w:color w:val="000000" w:themeColor="text1"/>
          <w:sz w:val="16"/>
          <w:szCs w:val="16"/>
        </w:rPr>
        <w:t>对于非卖方制造的货物，仅适用该货物自带的保证（如有）。</w:t>
      </w:r>
    </w:p>
    <w:p w14:paraId="55F7EB01" w14:textId="6B11202B" w:rsidR="00A426F7" w:rsidRPr="00057766" w:rsidRDefault="00880CDC" w:rsidP="00BD6B23">
      <w:pPr>
        <w:jc w:val="both"/>
        <w:rPr>
          <w:rFonts w:ascii="SimSun" w:eastAsia="SimSun" w:hAnsi="SimSun" w:cs="Arial"/>
          <w:b/>
          <w:bCs/>
          <w:color w:val="000000" w:themeColor="text1"/>
          <w:sz w:val="16"/>
          <w:szCs w:val="16"/>
        </w:rPr>
      </w:pPr>
      <w:r w:rsidRPr="00057766">
        <w:rPr>
          <w:rFonts w:ascii="SimSun" w:eastAsia="SimSun" w:hAnsi="SimSun" w:cs="Arial" w:hint="eastAsia"/>
          <w:b/>
          <w:bCs/>
          <w:color w:val="000000" w:themeColor="text1"/>
          <w:sz w:val="16"/>
          <w:szCs w:val="16"/>
        </w:rPr>
        <w:t>责任限制</w:t>
      </w:r>
      <w:r w:rsidR="00D662B6" w:rsidRPr="00057766">
        <w:rPr>
          <w:rFonts w:ascii="SimSun" w:eastAsia="SimSun" w:hAnsi="SimSun" w:cs="Arial"/>
          <w:b/>
          <w:bCs/>
          <w:color w:val="000000" w:themeColor="text1"/>
          <w:sz w:val="16"/>
          <w:szCs w:val="16"/>
        </w:rPr>
        <w:t xml:space="preserve"> </w:t>
      </w:r>
      <w:r w:rsidR="00BC4C6D" w:rsidRPr="00057766">
        <w:rPr>
          <w:rFonts w:ascii="SimSun" w:eastAsia="SimSun" w:hAnsi="SimSun" w:cs="Arial"/>
          <w:b/>
          <w:bCs/>
          <w:color w:val="000000" w:themeColor="text1"/>
          <w:sz w:val="16"/>
          <w:szCs w:val="16"/>
        </w:rPr>
        <w:t xml:space="preserve"> </w:t>
      </w:r>
      <w:r w:rsidR="00065539" w:rsidRPr="00057766">
        <w:rPr>
          <w:rFonts w:ascii="SimSun" w:eastAsia="SimSun" w:hAnsi="SimSun" w:cs="Arial" w:hint="eastAsia"/>
          <w:color w:val="000000" w:themeColor="text1"/>
          <w:sz w:val="16"/>
          <w:szCs w:val="16"/>
        </w:rPr>
        <w:t>对于任何索赔，无论是合同、侵权（包括任何程度的疏忽和严格责任）或其他原因引起的、与任何产品/服务的制造、销售、交付、转售、维修、更换或使用有关的或由此产生的，卖方的总赔偿责任不应超过引起索赔的产品/服务或其部分的分配价格。</w:t>
      </w:r>
      <w:r w:rsidR="00065539" w:rsidRPr="00057766">
        <w:rPr>
          <w:rFonts w:ascii="SimSun" w:eastAsia="SimSun" w:hAnsi="SimSun" w:cs="Arial" w:hint="eastAsia"/>
          <w:color w:val="000000" w:themeColor="text1"/>
          <w:sz w:val="16"/>
          <w:szCs w:val="16"/>
          <w:u w:val="single"/>
        </w:rPr>
        <w:t>在任何情况下，无论是由于违反合同、保证、侵权（包括任何程度的疏忽、严格责任或专利侵权）或其他原因，卖方、其</w:t>
      </w:r>
      <w:r w:rsidR="004731C4" w:rsidRPr="00057766">
        <w:rPr>
          <w:rFonts w:ascii="SimSun" w:eastAsia="SimSun" w:hAnsi="SimSun" w:cs="Arial" w:hint="eastAsia"/>
          <w:color w:val="000000" w:themeColor="text1"/>
          <w:sz w:val="16"/>
          <w:szCs w:val="16"/>
          <w:u w:val="single"/>
        </w:rPr>
        <w:t>关联公司</w:t>
      </w:r>
      <w:r w:rsidR="00065539" w:rsidRPr="00057766">
        <w:rPr>
          <w:rFonts w:ascii="SimSun" w:eastAsia="SimSun" w:hAnsi="SimSun" w:cs="Arial" w:hint="eastAsia"/>
          <w:color w:val="000000" w:themeColor="text1"/>
          <w:sz w:val="16"/>
          <w:szCs w:val="16"/>
          <w:u w:val="single"/>
        </w:rPr>
        <w:t>、分包商或供应商均不对任何利润或收入损失、产品或服务或任何相关设备的使用损失、资本成本、替代商品成本、设施、服务或替代电源、停机成本或买方客户的损害索赔或任何特殊的、近因的、结果性的、偶然的、间接的或惩戒性的损害承担责任</w:t>
      </w:r>
      <w:r w:rsidR="00065539" w:rsidRPr="00057766">
        <w:rPr>
          <w:rFonts w:ascii="SimSun" w:eastAsia="SimSun" w:hAnsi="SimSun" w:cs="Arial" w:hint="eastAsia"/>
          <w:color w:val="000000" w:themeColor="text1"/>
          <w:sz w:val="16"/>
          <w:szCs w:val="16"/>
        </w:rPr>
        <w:t>。</w:t>
      </w:r>
      <w:r w:rsidR="00FB4F30" w:rsidRPr="00057766">
        <w:rPr>
          <w:rFonts w:ascii="SimSun" w:eastAsia="SimSun" w:hAnsi="SimSun" w:cs="Arial" w:hint="eastAsia"/>
          <w:color w:val="000000" w:themeColor="text1"/>
          <w:sz w:val="16"/>
          <w:szCs w:val="16"/>
        </w:rPr>
        <w:t>如果买方将本协议项下所售产品的所有权转让或租赁给任何第三方，或以其他方式允许或允许任何第三方使用本协议项下所售产品，则买方应从该第三方处获得一项规定，给予卖方及其分包商/供应商本条中所述的给予卖方的保护。任何针对卖方的诉讼必须在诉讼原因产生后的</w:t>
      </w:r>
      <w:r w:rsidR="00E33DAE" w:rsidRPr="00057766">
        <w:rPr>
          <w:rFonts w:ascii="SimSun" w:eastAsia="SimSun" w:hAnsi="SimSun" w:cs="Arial" w:hint="eastAsia"/>
          <w:color w:val="000000" w:themeColor="text1"/>
          <w:sz w:val="16"/>
          <w:szCs w:val="16"/>
        </w:rPr>
        <w:t>十八（</w:t>
      </w:r>
      <w:r w:rsidR="00FB4F30" w:rsidRPr="00057766">
        <w:rPr>
          <w:rFonts w:ascii="SimSun" w:eastAsia="SimSun" w:hAnsi="SimSun" w:cs="Arial" w:hint="eastAsia"/>
          <w:color w:val="000000" w:themeColor="text1"/>
          <w:sz w:val="16"/>
          <w:szCs w:val="16"/>
        </w:rPr>
        <w:t>18</w:t>
      </w:r>
      <w:r w:rsidR="00E33DAE" w:rsidRPr="00057766">
        <w:rPr>
          <w:rFonts w:ascii="SimSun" w:eastAsia="SimSun" w:hAnsi="SimSun" w:cs="Arial" w:hint="eastAsia"/>
          <w:color w:val="000000" w:themeColor="text1"/>
          <w:sz w:val="16"/>
          <w:szCs w:val="16"/>
        </w:rPr>
        <w:t>）</w:t>
      </w:r>
      <w:r w:rsidR="00FB4F30" w:rsidRPr="00057766">
        <w:rPr>
          <w:rFonts w:ascii="SimSun" w:eastAsia="SimSun" w:hAnsi="SimSun" w:cs="Arial" w:hint="eastAsia"/>
          <w:color w:val="000000" w:themeColor="text1"/>
          <w:sz w:val="16"/>
          <w:szCs w:val="16"/>
        </w:rPr>
        <w:t>个月内提起。</w:t>
      </w:r>
    </w:p>
    <w:p w14:paraId="20D3D8C2" w14:textId="7777C5C4" w:rsidR="0027052F" w:rsidRPr="00057766" w:rsidRDefault="005E6DEA" w:rsidP="1D140A27">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 xml:space="preserve">专利/赔偿 </w:t>
      </w:r>
      <w:r w:rsidR="00BC4C6D"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如果买方收到卖方制造的产品或其部分侵犯专利的索赔，买方应立即以书面形式通知卖方，并向卖方提供信息、协助和独家授权，以评估、辩护和解决此类索赔。如果买方提供了生产涉嫌侵权产品的制造规格/设计，则买方应为卖方辩护，赔偿卖方因卖方使用此类规格/设计而引起的第三方侵权索赔，并使卖方免受损害。</w:t>
      </w:r>
    </w:p>
    <w:p w14:paraId="4D50E9B9" w14:textId="3401D788" w:rsidR="00A426F7" w:rsidRPr="00057766" w:rsidRDefault="00952427" w:rsidP="00BD6B23">
      <w:pPr>
        <w:jc w:val="both"/>
        <w:rPr>
          <w:rFonts w:ascii="SimSun" w:eastAsia="SimSun" w:hAnsi="SimSun" w:cs="Arial"/>
          <w:b/>
          <w:bCs/>
          <w:color w:val="000000" w:themeColor="text1"/>
          <w:sz w:val="16"/>
          <w:szCs w:val="16"/>
        </w:rPr>
      </w:pPr>
      <w:r w:rsidRPr="00057766">
        <w:rPr>
          <w:rFonts w:ascii="SimSun" w:eastAsia="SimSun" w:hAnsi="SimSun" w:cs="Arial" w:hint="eastAsia"/>
          <w:b/>
          <w:bCs/>
          <w:color w:val="000000" w:themeColor="text1"/>
          <w:sz w:val="16"/>
          <w:szCs w:val="16"/>
        </w:rPr>
        <w:t>修改</w:t>
      </w:r>
      <w:r w:rsidR="00B11DBA" w:rsidRPr="00057766">
        <w:rPr>
          <w:rFonts w:ascii="SimSun" w:eastAsia="SimSun" w:hAnsi="SimSun" w:cs="Arial" w:hint="eastAsia"/>
          <w:b/>
          <w:bCs/>
          <w:color w:val="000000" w:themeColor="text1"/>
          <w:sz w:val="16"/>
          <w:szCs w:val="16"/>
        </w:rPr>
        <w:t xml:space="preserve"> </w:t>
      </w:r>
      <w:r w:rsidR="00BC4C6D" w:rsidRPr="00057766">
        <w:rPr>
          <w:rFonts w:ascii="SimSun" w:eastAsia="SimSun" w:hAnsi="SimSun" w:cs="Arial"/>
          <w:b/>
          <w:bCs/>
          <w:color w:val="000000" w:themeColor="text1"/>
          <w:sz w:val="16"/>
          <w:szCs w:val="16"/>
        </w:rPr>
        <w:t xml:space="preserve"> </w:t>
      </w:r>
      <w:r w:rsidRPr="00057766">
        <w:rPr>
          <w:rFonts w:ascii="SimSun" w:eastAsia="SimSun" w:hAnsi="SimSun" w:cs="Arial" w:hint="eastAsia"/>
          <w:color w:val="000000" w:themeColor="text1"/>
          <w:sz w:val="16"/>
          <w:szCs w:val="16"/>
        </w:rPr>
        <w:t>未经卖方书面同意，不得修改订单或订单所附规格。 买方发出的暂停施工或更改规格的指示应使得卖方有权收取调整费。</w:t>
      </w:r>
    </w:p>
    <w:p w14:paraId="7A2E76E9" w14:textId="77777777" w:rsidR="00952427" w:rsidRPr="00057766" w:rsidRDefault="00952427" w:rsidP="007D50E1">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lastRenderedPageBreak/>
        <w:t>买方取消订单</w:t>
      </w:r>
      <w:r w:rsidR="00EE4E9A" w:rsidRPr="00057766">
        <w:rPr>
          <w:rFonts w:ascii="SimSun" w:eastAsia="SimSun" w:hAnsi="SimSun" w:cs="Arial"/>
          <w:b/>
          <w:bCs/>
          <w:color w:val="000000" w:themeColor="text1"/>
          <w:sz w:val="16"/>
          <w:szCs w:val="16"/>
        </w:rPr>
        <w:t xml:space="preserve">  </w:t>
      </w:r>
      <w:r w:rsidRPr="00057766">
        <w:rPr>
          <w:rFonts w:ascii="SimSun" w:eastAsia="SimSun" w:hAnsi="SimSun" w:cs="Arial" w:hint="eastAsia"/>
          <w:color w:val="000000" w:themeColor="text1"/>
          <w:sz w:val="16"/>
          <w:szCs w:val="16"/>
        </w:rPr>
        <w:t>除非得到卖方的书面同意，否则买方不得取消已得到卖方确认的货物订单，如果取消订单，买方应向卖方支付以下金额：</w:t>
      </w:r>
    </w:p>
    <w:p w14:paraId="5CEC29E2" w14:textId="282B53E5" w:rsidR="00EE4E9A" w:rsidRPr="00057766" w:rsidRDefault="00EE4E9A" w:rsidP="007D50E1">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A </w:t>
      </w:r>
      <w:r w:rsidR="00952427" w:rsidRPr="00057766">
        <w:rPr>
          <w:rFonts w:ascii="SimSun" w:eastAsia="SimSun" w:hAnsi="SimSun" w:cs="Arial" w:hint="eastAsia"/>
          <w:color w:val="000000" w:themeColor="text1"/>
          <w:sz w:val="16"/>
          <w:szCs w:val="16"/>
        </w:rPr>
        <w:t>订购材料之前： 合同价值的 5</w:t>
      </w:r>
      <w:r w:rsidR="00952427" w:rsidRPr="00057766">
        <w:rPr>
          <w:rFonts w:ascii="SimSun" w:eastAsia="SimSun" w:hAnsi="SimSun" w:cs="Arial"/>
          <w:color w:val="000000" w:themeColor="text1"/>
          <w:sz w:val="16"/>
          <w:szCs w:val="16"/>
        </w:rPr>
        <w:t>%</w:t>
      </w:r>
    </w:p>
    <w:p w14:paraId="6B0FBD28" w14:textId="05585115" w:rsidR="00EE4E9A" w:rsidRPr="00057766" w:rsidRDefault="00EE4E9A" w:rsidP="007D50E1">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B </w:t>
      </w:r>
      <w:r w:rsidR="00952427" w:rsidRPr="00057766">
        <w:rPr>
          <w:rFonts w:ascii="SimSun" w:eastAsia="SimSun" w:hAnsi="SimSun" w:cs="Arial" w:hint="eastAsia"/>
          <w:color w:val="000000" w:themeColor="text1"/>
          <w:sz w:val="16"/>
          <w:szCs w:val="16"/>
        </w:rPr>
        <w:t>开始生产前</w:t>
      </w:r>
      <w:r w:rsidRPr="00057766">
        <w:rPr>
          <w:rFonts w:ascii="SimSun" w:eastAsia="SimSun" w:hAnsi="SimSun" w:cs="Arial"/>
          <w:color w:val="000000" w:themeColor="text1"/>
          <w:sz w:val="16"/>
          <w:szCs w:val="16"/>
        </w:rPr>
        <w:t xml:space="preserve">: </w:t>
      </w:r>
      <w:r w:rsidR="00952427" w:rsidRPr="00057766">
        <w:rPr>
          <w:rFonts w:ascii="SimSun" w:eastAsia="SimSun" w:hAnsi="SimSun" w:cs="Arial" w:hint="eastAsia"/>
          <w:color w:val="000000" w:themeColor="text1"/>
          <w:sz w:val="16"/>
          <w:szCs w:val="16"/>
        </w:rPr>
        <w:t xml:space="preserve">合同价值的 </w:t>
      </w:r>
      <w:r w:rsidR="00952427" w:rsidRPr="00057766">
        <w:rPr>
          <w:rFonts w:ascii="SimSun" w:eastAsia="SimSun" w:hAnsi="SimSun" w:cs="Arial"/>
          <w:color w:val="000000" w:themeColor="text1"/>
          <w:sz w:val="16"/>
          <w:szCs w:val="16"/>
        </w:rPr>
        <w:t>2</w:t>
      </w:r>
      <w:r w:rsidR="00952427" w:rsidRPr="00057766">
        <w:rPr>
          <w:rFonts w:ascii="SimSun" w:eastAsia="SimSun" w:hAnsi="SimSun" w:cs="Arial" w:hint="eastAsia"/>
          <w:color w:val="000000" w:themeColor="text1"/>
          <w:sz w:val="16"/>
          <w:szCs w:val="16"/>
        </w:rPr>
        <w:t>5</w:t>
      </w:r>
      <w:r w:rsidR="00952427" w:rsidRPr="00057766">
        <w:rPr>
          <w:rFonts w:ascii="SimSun" w:eastAsia="SimSun" w:hAnsi="SimSun" w:cs="Arial"/>
          <w:color w:val="000000" w:themeColor="text1"/>
          <w:sz w:val="16"/>
          <w:szCs w:val="16"/>
        </w:rPr>
        <w:t>%</w:t>
      </w:r>
    </w:p>
    <w:p w14:paraId="55D8A39D" w14:textId="242F26D6" w:rsidR="00EE4E9A" w:rsidRPr="00057766" w:rsidRDefault="00EE4E9A" w:rsidP="007D50E1">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C </w:t>
      </w:r>
      <w:r w:rsidR="008B1357" w:rsidRPr="00057766">
        <w:rPr>
          <w:rFonts w:ascii="SimSun" w:eastAsia="SimSun" w:hAnsi="SimSun" w:cs="Arial" w:hint="eastAsia"/>
          <w:color w:val="000000" w:themeColor="text1"/>
          <w:sz w:val="16"/>
          <w:szCs w:val="16"/>
        </w:rPr>
        <w:t>生产结束前</w:t>
      </w:r>
      <w:r w:rsidRPr="00057766">
        <w:rPr>
          <w:rFonts w:ascii="SimSun" w:eastAsia="SimSun" w:hAnsi="SimSun" w:cs="Arial"/>
          <w:color w:val="000000" w:themeColor="text1"/>
          <w:sz w:val="16"/>
          <w:szCs w:val="16"/>
        </w:rPr>
        <w:t xml:space="preserve">: </w:t>
      </w:r>
      <w:r w:rsidR="008B1357" w:rsidRPr="00057766">
        <w:rPr>
          <w:rFonts w:ascii="SimSun" w:eastAsia="SimSun" w:hAnsi="SimSun" w:cs="Arial" w:hint="eastAsia"/>
          <w:color w:val="000000" w:themeColor="text1"/>
          <w:sz w:val="16"/>
          <w:szCs w:val="16"/>
        </w:rPr>
        <w:t>合同价值的 5</w:t>
      </w:r>
      <w:r w:rsidR="008B1357" w:rsidRPr="00057766">
        <w:rPr>
          <w:rFonts w:ascii="SimSun" w:eastAsia="SimSun" w:hAnsi="SimSun" w:cs="Arial"/>
          <w:color w:val="000000" w:themeColor="text1"/>
          <w:sz w:val="16"/>
          <w:szCs w:val="16"/>
        </w:rPr>
        <w:t>0%</w:t>
      </w:r>
    </w:p>
    <w:p w14:paraId="73099014" w14:textId="26E70F85" w:rsidR="00EE4E9A" w:rsidRPr="00057766" w:rsidRDefault="00EE4E9A" w:rsidP="007D50E1">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D </w:t>
      </w:r>
      <w:r w:rsidR="008B1357" w:rsidRPr="00057766">
        <w:rPr>
          <w:rFonts w:ascii="SimSun" w:eastAsia="SimSun" w:hAnsi="SimSun" w:cs="Arial" w:hint="eastAsia"/>
          <w:color w:val="000000" w:themeColor="text1"/>
          <w:sz w:val="16"/>
          <w:szCs w:val="16"/>
        </w:rPr>
        <w:t>制造完成后（货物准备装运）：合同价值的 100%。</w:t>
      </w:r>
    </w:p>
    <w:p w14:paraId="30510278" w14:textId="36E7DCF1" w:rsidR="00942E25" w:rsidRPr="00057766" w:rsidRDefault="008B1357" w:rsidP="007D50E1">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买方应通过向卖方支付</w:t>
      </w:r>
      <w:r w:rsidR="007D50E1" w:rsidRPr="00057766">
        <w:rPr>
          <w:rFonts w:ascii="SimSun" w:eastAsia="SimSun" w:hAnsi="SimSun" w:cs="Arial" w:hint="eastAsia"/>
          <w:color w:val="000000" w:themeColor="text1"/>
          <w:sz w:val="16"/>
          <w:szCs w:val="16"/>
        </w:rPr>
        <w:t>上述确定的</w:t>
      </w:r>
      <w:r w:rsidRPr="00057766">
        <w:rPr>
          <w:rFonts w:ascii="SimSun" w:eastAsia="SimSun" w:hAnsi="SimSun" w:cs="Arial" w:hint="eastAsia"/>
          <w:color w:val="000000" w:themeColor="text1"/>
          <w:sz w:val="16"/>
          <w:szCs w:val="16"/>
        </w:rPr>
        <w:t xml:space="preserve">违约赔偿金的方式来支付这些款项，这些款项应被视为卖方在此类事件中可能遭受的损失的真实预估。  </w:t>
      </w:r>
    </w:p>
    <w:p w14:paraId="7813E689" w14:textId="104270F5" w:rsidR="006B3A13" w:rsidRPr="00057766" w:rsidRDefault="006B3A13" w:rsidP="007D50E1">
      <w:pPr>
        <w:jc w:val="both"/>
        <w:rPr>
          <w:rFonts w:ascii="SimSun" w:eastAsia="SimSun" w:hAnsi="SimSun" w:cs="Arial"/>
          <w:color w:val="000000" w:themeColor="text1"/>
          <w:sz w:val="16"/>
          <w:szCs w:val="16"/>
        </w:rPr>
      </w:pPr>
      <w:r w:rsidRPr="00057766">
        <w:rPr>
          <w:rFonts w:ascii="SimSun" w:eastAsia="SimSun" w:hAnsi="SimSun" w:cs="Arial" w:hint="eastAsia"/>
          <w:b/>
          <w:color w:val="000000" w:themeColor="text1"/>
          <w:sz w:val="16"/>
          <w:szCs w:val="16"/>
        </w:rPr>
        <w:t>卖方取消权</w:t>
      </w:r>
      <w:r w:rsidRPr="00057766">
        <w:rPr>
          <w:rFonts w:ascii="SimSun" w:eastAsia="SimSun" w:hAnsi="SimSun" w:cs="Arial" w:hint="eastAsia"/>
          <w:color w:val="000000" w:themeColor="text1"/>
          <w:sz w:val="16"/>
          <w:szCs w:val="16"/>
        </w:rPr>
        <w:t xml:space="preserve"> </w:t>
      </w:r>
      <w:r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买方声明并保证：其自身并非美国任何制裁名单（包括但不限于美国财政部海外资产控制办公室（OFAC）维护的“特别指定</w:t>
      </w:r>
      <w:r w:rsidR="004A4140" w:rsidRPr="00057766">
        <w:rPr>
          <w:rFonts w:ascii="SimSun" w:eastAsia="SimSun" w:hAnsi="SimSun" w:cs="Arial" w:hint="eastAsia"/>
          <w:color w:val="000000" w:themeColor="text1"/>
          <w:sz w:val="16"/>
          <w:szCs w:val="16"/>
        </w:rPr>
        <w:t>国家</w:t>
      </w:r>
      <w:r w:rsidRPr="00057766">
        <w:rPr>
          <w:rFonts w:ascii="SimSun" w:eastAsia="SimSun" w:hAnsi="SimSun" w:cs="Arial" w:hint="eastAsia"/>
          <w:color w:val="000000" w:themeColor="text1"/>
          <w:sz w:val="16"/>
          <w:szCs w:val="16"/>
        </w:rPr>
        <w:t>（SDN）及被封锁人员名单”、美国商务部维护的“拒绝交易人员名单”或“实体清单”，以及欧盟或英国维护的相关名单）所列的任何个人或实体，亦未受此类个人或实体控制或与之有关联；且其并</w:t>
      </w:r>
      <w:r w:rsidR="004A4140" w:rsidRPr="00057766">
        <w:rPr>
          <w:rFonts w:ascii="SimSun" w:eastAsia="SimSun" w:hAnsi="SimSun" w:cs="Arial" w:hint="eastAsia"/>
          <w:color w:val="000000" w:themeColor="text1"/>
          <w:sz w:val="16"/>
          <w:szCs w:val="16"/>
        </w:rPr>
        <w:t>非</w:t>
      </w:r>
      <w:r w:rsidRPr="00057766">
        <w:rPr>
          <w:rFonts w:ascii="SimSun" w:eastAsia="SimSun" w:hAnsi="SimSun" w:cs="Arial" w:hint="eastAsia"/>
          <w:color w:val="000000" w:themeColor="text1"/>
          <w:sz w:val="16"/>
          <w:szCs w:val="16"/>
        </w:rPr>
        <w:t>位于、设立于或居住于受全面制裁的国家或地区。</w:t>
      </w:r>
    </w:p>
    <w:p w14:paraId="7245BD92" w14:textId="5FF4311B" w:rsidR="006B3A13" w:rsidRPr="00057766" w:rsidRDefault="006B3A13" w:rsidP="007D50E1">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在交易完成前的任何时间，卖方有权自行全权认定买方正受到或已受到此类制裁，或者该交易将违反适用的贸易管制或制裁法律，则卖方有权：</w:t>
      </w:r>
    </w:p>
    <w:p w14:paraId="63B1B993" w14:textId="28D1E541" w:rsidR="006B3A13" w:rsidRPr="00057766" w:rsidRDefault="006B3A13" w:rsidP="00661B5D">
      <w:pPr>
        <w:pStyle w:val="ListParagraph"/>
        <w:numPr>
          <w:ilvl w:val="0"/>
          <w:numId w:val="42"/>
        </w:numPr>
        <w:ind w:left="426" w:hanging="426"/>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立即取消：无需事先通知买方，立即取消任何未完成的订单；以及</w:t>
      </w:r>
    </w:p>
    <w:p w14:paraId="1754AFE1" w14:textId="6CEBE54A" w:rsidR="006B3A13" w:rsidRPr="00057766" w:rsidRDefault="006B3A13" w:rsidP="00661B5D">
      <w:pPr>
        <w:pStyle w:val="ListParagraph"/>
        <w:numPr>
          <w:ilvl w:val="0"/>
          <w:numId w:val="42"/>
        </w:numPr>
        <w:ind w:left="426" w:hanging="426"/>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免责：对于因该等取消而产生或与之相关的任何损害、损失、成本或费用（包括但不限于利润损失或间接、后果性或惩罚性损害赔偿），卖方均不向买方承担责任。</w:t>
      </w:r>
    </w:p>
    <w:p w14:paraId="30C832A8" w14:textId="69745CD2" w:rsidR="006B3A13" w:rsidRPr="00057766" w:rsidRDefault="006B3A13" w:rsidP="006B3A13">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对于因买方违反本条所载陈述</w:t>
      </w:r>
      <w:bookmarkStart w:id="2" w:name="_GoBack"/>
      <w:bookmarkEnd w:id="2"/>
      <w:r w:rsidRPr="00057766">
        <w:rPr>
          <w:rFonts w:ascii="SimSun" w:eastAsia="SimSun" w:hAnsi="SimSun" w:cs="Arial" w:hint="eastAsia"/>
          <w:color w:val="000000" w:themeColor="text1"/>
          <w:sz w:val="16"/>
          <w:szCs w:val="16"/>
        </w:rPr>
        <w:t>而产生的任何及所有索赔、损害和损失，买方应向卖方承担赔偿责任，并使卖方免受损害。</w:t>
      </w:r>
    </w:p>
    <w:p w14:paraId="0704D229" w14:textId="0FAEAB8E" w:rsidR="008B1357" w:rsidRPr="00057766" w:rsidRDefault="00477905" w:rsidP="00EC2A3F">
      <w:pPr>
        <w:jc w:val="both"/>
        <w:rPr>
          <w:rFonts w:ascii="SimSun" w:eastAsia="SimSun" w:hAnsi="SimSun" w:cs="Arial"/>
          <w:color w:val="000000" w:themeColor="text1"/>
          <w:sz w:val="16"/>
          <w:szCs w:val="16"/>
        </w:rPr>
      </w:pPr>
      <w:bookmarkStart w:id="3" w:name="OLE_LINK5"/>
      <w:bookmarkStart w:id="4" w:name="OLE_LINK6"/>
      <w:r w:rsidRPr="00057766">
        <w:rPr>
          <w:rFonts w:ascii="SimSun" w:eastAsia="SimSun" w:hAnsi="SimSun" w:cs="Arial" w:hint="eastAsia"/>
          <w:b/>
          <w:bCs/>
          <w:color w:val="000000" w:themeColor="text1"/>
          <w:sz w:val="16"/>
          <w:szCs w:val="16"/>
        </w:rPr>
        <w:t>重新</w:t>
      </w:r>
      <w:r w:rsidR="00B14AB0" w:rsidRPr="00057766">
        <w:rPr>
          <w:rFonts w:ascii="SimSun" w:eastAsia="SimSun" w:hAnsi="SimSun" w:cs="Arial" w:hint="eastAsia"/>
          <w:b/>
          <w:bCs/>
          <w:color w:val="000000" w:themeColor="text1"/>
          <w:sz w:val="16"/>
          <w:szCs w:val="16"/>
        </w:rPr>
        <w:t>排期发货</w:t>
      </w:r>
      <w:bookmarkEnd w:id="3"/>
      <w:bookmarkEnd w:id="4"/>
      <w:r w:rsidR="00632CDF" w:rsidRPr="00057766">
        <w:rPr>
          <w:rFonts w:ascii="SimSun" w:eastAsia="SimSun" w:hAnsi="SimSun" w:cs="Arial"/>
          <w:b/>
          <w:bCs/>
          <w:color w:val="000000" w:themeColor="text1"/>
          <w:sz w:val="16"/>
          <w:szCs w:val="16"/>
        </w:rPr>
        <w:t xml:space="preserve"> </w:t>
      </w:r>
      <w:r w:rsidR="00BC4C6D" w:rsidRPr="00057766">
        <w:rPr>
          <w:rFonts w:ascii="SimSun" w:eastAsia="SimSun" w:hAnsi="SimSun" w:cs="Arial"/>
          <w:b/>
          <w:bCs/>
          <w:color w:val="000000" w:themeColor="text1"/>
          <w:sz w:val="16"/>
          <w:szCs w:val="16"/>
        </w:rPr>
        <w:t xml:space="preserve"> </w:t>
      </w:r>
      <w:r w:rsidR="008B1357" w:rsidRPr="00057766">
        <w:rPr>
          <w:rFonts w:ascii="SimSun" w:eastAsia="SimSun" w:hAnsi="SimSun" w:cs="Arial" w:hint="eastAsia"/>
          <w:color w:val="000000" w:themeColor="text1"/>
          <w:sz w:val="16"/>
          <w:szCs w:val="16"/>
        </w:rPr>
        <w:t>为重新安排订单所涉货物的交货期，每件货物应归入四(4)个类别之一，这些类别应显示在</w:t>
      </w:r>
      <w:r w:rsidR="00D55E80" w:rsidRPr="00057766">
        <w:rPr>
          <w:rFonts w:ascii="SimSun" w:eastAsia="SimSun" w:hAnsi="SimSun" w:cs="Arial" w:hint="eastAsia"/>
          <w:color w:val="000000" w:themeColor="text1"/>
          <w:sz w:val="16"/>
          <w:szCs w:val="16"/>
        </w:rPr>
        <w:t>相关订单的</w:t>
      </w:r>
      <w:r w:rsidR="008B1357" w:rsidRPr="00057766">
        <w:rPr>
          <w:rFonts w:ascii="SimSun" w:eastAsia="SimSun" w:hAnsi="SimSun" w:cs="Arial" w:hint="eastAsia"/>
          <w:color w:val="000000" w:themeColor="text1"/>
          <w:sz w:val="16"/>
          <w:szCs w:val="16"/>
        </w:rPr>
        <w:t xml:space="preserve">确认书正文面上所列每件货物对面的 “CAT ”一栏中。这些类别及其各自的有效期如下： </w:t>
      </w:r>
      <w:r w:rsidR="008B1357" w:rsidRPr="00057766">
        <w:rPr>
          <w:rFonts w:ascii="SimSun" w:eastAsia="SimSun" w:hAnsi="SimSun" w:cs="Arial" w:hint="eastAsia"/>
          <w:color w:val="000000" w:themeColor="text1"/>
          <w:sz w:val="16"/>
          <w:szCs w:val="16"/>
          <w:u w:val="single"/>
        </w:rPr>
        <w:t>编号</w:t>
      </w:r>
      <w:r w:rsidR="008B1357" w:rsidRPr="00057766">
        <w:rPr>
          <w:rFonts w:ascii="SimSun" w:eastAsia="SimSun" w:hAnsi="SimSun" w:cs="Arial" w:hint="eastAsia"/>
          <w:color w:val="000000" w:themeColor="text1"/>
          <w:sz w:val="16"/>
          <w:szCs w:val="16"/>
        </w:rPr>
        <w:t xml:space="preserve"> </w:t>
      </w:r>
      <w:r w:rsidR="008B1357" w:rsidRPr="00057766">
        <w:rPr>
          <w:rFonts w:ascii="SimSun" w:eastAsia="SimSun" w:hAnsi="SimSun" w:cs="Arial" w:hint="eastAsia"/>
          <w:color w:val="000000" w:themeColor="text1"/>
          <w:sz w:val="16"/>
          <w:szCs w:val="16"/>
        </w:rPr>
        <w:tab/>
      </w:r>
      <w:r w:rsidR="008B1357" w:rsidRPr="00057766">
        <w:rPr>
          <w:rFonts w:ascii="SimSun" w:eastAsia="SimSun" w:hAnsi="SimSun" w:cs="Arial" w:hint="eastAsia"/>
          <w:color w:val="000000" w:themeColor="text1"/>
          <w:sz w:val="16"/>
          <w:szCs w:val="16"/>
          <w:u w:val="single"/>
        </w:rPr>
        <w:t>类别</w:t>
      </w:r>
      <w:r w:rsidR="008B1357" w:rsidRPr="00057766">
        <w:rPr>
          <w:rFonts w:ascii="SimSun" w:eastAsia="SimSun" w:hAnsi="SimSun" w:cs="Arial" w:hint="eastAsia"/>
          <w:color w:val="000000" w:themeColor="text1"/>
          <w:sz w:val="16"/>
          <w:szCs w:val="16"/>
        </w:rPr>
        <w:tab/>
      </w:r>
      <w:r w:rsidR="008B1357" w:rsidRPr="00057766">
        <w:rPr>
          <w:rFonts w:ascii="SimSun" w:eastAsia="SimSun" w:hAnsi="SimSun" w:cs="Arial" w:hint="eastAsia"/>
          <w:color w:val="000000" w:themeColor="text1"/>
          <w:sz w:val="16"/>
          <w:szCs w:val="16"/>
          <w:u w:val="single"/>
        </w:rPr>
        <w:t>固定期限</w:t>
      </w:r>
    </w:p>
    <w:p w14:paraId="0E872055" w14:textId="195B3FF6" w:rsidR="00632CDF" w:rsidRPr="00057766" w:rsidRDefault="00632CDF" w:rsidP="00EC2A3F">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1 </w:t>
      </w:r>
      <w:r w:rsidRPr="00057766">
        <w:rPr>
          <w:rFonts w:ascii="SimSun" w:eastAsia="SimSun" w:hAnsi="SimSun"/>
          <w:color w:val="000000" w:themeColor="text1"/>
        </w:rPr>
        <w:tab/>
      </w:r>
      <w:r w:rsidR="00D476FC" w:rsidRPr="00057766">
        <w:rPr>
          <w:rFonts w:ascii="SimSun" w:eastAsia="SimSun" w:hAnsi="SimSun" w:cs="Arial"/>
          <w:color w:val="000000" w:themeColor="text1"/>
          <w:sz w:val="16"/>
          <w:szCs w:val="16"/>
        </w:rPr>
        <w:t>AMETEK</w:t>
      </w:r>
      <w:r w:rsidR="00770C0B" w:rsidRPr="00057766">
        <w:rPr>
          <w:rFonts w:ascii="SimSun" w:eastAsia="SimSun" w:hAnsi="SimSun" w:cs="Arial"/>
          <w:color w:val="000000" w:themeColor="text1"/>
          <w:sz w:val="16"/>
          <w:szCs w:val="16"/>
        </w:rPr>
        <w:t xml:space="preserve"> Standard</w:t>
      </w:r>
      <w:r w:rsidR="00D06AF7" w:rsidRPr="00057766">
        <w:rPr>
          <w:rFonts w:ascii="SimSun" w:eastAsia="SimSun" w:hAnsi="SimSun" w:hint="eastAsia"/>
          <w:color w:val="000000" w:themeColor="text1"/>
          <w:sz w:val="16"/>
          <w:szCs w:val="16"/>
        </w:rPr>
        <w:t>（</w:t>
      </w:r>
      <w:r w:rsidR="00D476FC" w:rsidRPr="00057766">
        <w:rPr>
          <w:rFonts w:ascii="SimSun" w:eastAsia="SimSun" w:hAnsi="SimSun" w:cs="Arial"/>
          <w:color w:val="000000" w:themeColor="text1"/>
          <w:sz w:val="16"/>
          <w:szCs w:val="16"/>
        </w:rPr>
        <w:t>AMETEK</w:t>
      </w:r>
      <w:r w:rsidR="00D06AF7" w:rsidRPr="00057766">
        <w:rPr>
          <w:rFonts w:ascii="SimSun" w:eastAsia="SimSun" w:hAnsi="SimSun" w:hint="eastAsia"/>
          <w:color w:val="000000" w:themeColor="text1"/>
          <w:sz w:val="16"/>
          <w:szCs w:val="16"/>
        </w:rPr>
        <w:t>标准）</w:t>
      </w:r>
      <w:r w:rsidRPr="00057766">
        <w:rPr>
          <w:rFonts w:ascii="SimSun" w:eastAsia="SimSun" w:hAnsi="SimSun"/>
          <w:color w:val="000000" w:themeColor="text1"/>
        </w:rPr>
        <w:tab/>
      </w:r>
      <w:r w:rsidR="00770C0B" w:rsidRPr="00057766">
        <w:rPr>
          <w:rFonts w:ascii="SimSun" w:eastAsia="SimSun" w:hAnsi="SimSun" w:cs="Arial"/>
          <w:color w:val="000000" w:themeColor="text1"/>
          <w:sz w:val="16"/>
          <w:szCs w:val="16"/>
        </w:rPr>
        <w:t xml:space="preserve">30 </w:t>
      </w:r>
      <w:r w:rsidR="00D06AF7" w:rsidRPr="00057766">
        <w:rPr>
          <w:rFonts w:ascii="SimSun" w:eastAsia="SimSun" w:hAnsi="SimSun" w:cs="Arial" w:hint="eastAsia"/>
          <w:color w:val="000000" w:themeColor="text1"/>
          <w:sz w:val="16"/>
          <w:szCs w:val="16"/>
        </w:rPr>
        <w:t>天</w:t>
      </w:r>
    </w:p>
    <w:p w14:paraId="0606BEAF" w14:textId="0331B79E" w:rsidR="00770C0B" w:rsidRPr="00057766" w:rsidRDefault="00770C0B" w:rsidP="00EC2A3F">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2 </w:t>
      </w:r>
      <w:r w:rsidRPr="00057766">
        <w:rPr>
          <w:rFonts w:ascii="SimSun" w:eastAsia="SimSun" w:hAnsi="SimSun"/>
          <w:color w:val="000000" w:themeColor="text1"/>
        </w:rPr>
        <w:tab/>
      </w:r>
      <w:r w:rsidR="00D476FC" w:rsidRPr="00057766">
        <w:rPr>
          <w:rFonts w:ascii="SimSun" w:eastAsia="SimSun" w:hAnsi="SimSun" w:cs="Arial"/>
          <w:color w:val="000000" w:themeColor="text1"/>
          <w:sz w:val="16"/>
          <w:szCs w:val="16"/>
        </w:rPr>
        <w:t>AMETEK</w:t>
      </w:r>
      <w:r w:rsidRPr="00057766">
        <w:rPr>
          <w:rFonts w:ascii="SimSun" w:eastAsia="SimSun" w:hAnsi="SimSun" w:cs="Arial"/>
          <w:color w:val="000000" w:themeColor="text1"/>
          <w:sz w:val="16"/>
          <w:szCs w:val="16"/>
        </w:rPr>
        <w:t xml:space="preserve"> Modified Standard</w:t>
      </w:r>
      <w:r w:rsidR="00D06AF7" w:rsidRPr="00057766">
        <w:rPr>
          <w:rFonts w:ascii="SimSun" w:eastAsia="SimSun" w:hAnsi="SimSun" w:hint="eastAsia"/>
          <w:color w:val="000000" w:themeColor="text1"/>
          <w:sz w:val="16"/>
          <w:szCs w:val="16"/>
        </w:rPr>
        <w:t>（</w:t>
      </w:r>
      <w:r w:rsidR="00D476FC" w:rsidRPr="00057766">
        <w:rPr>
          <w:rFonts w:ascii="SimSun" w:eastAsia="SimSun" w:hAnsi="SimSun" w:cs="Arial"/>
          <w:color w:val="000000" w:themeColor="text1"/>
          <w:sz w:val="16"/>
          <w:szCs w:val="16"/>
        </w:rPr>
        <w:t>AMETEK</w:t>
      </w:r>
      <w:r w:rsidR="000E5206" w:rsidRPr="00057766">
        <w:rPr>
          <w:rFonts w:ascii="SimSun" w:eastAsia="SimSun" w:hAnsi="SimSun" w:cs="Arial" w:hint="eastAsia"/>
          <w:color w:val="000000" w:themeColor="text1"/>
          <w:sz w:val="16"/>
          <w:szCs w:val="16"/>
        </w:rPr>
        <w:t>修订</w:t>
      </w:r>
      <w:r w:rsidR="00D06AF7" w:rsidRPr="00057766">
        <w:rPr>
          <w:rFonts w:ascii="SimSun" w:eastAsia="SimSun" w:hAnsi="SimSun" w:hint="eastAsia"/>
          <w:color w:val="000000" w:themeColor="text1"/>
          <w:sz w:val="16"/>
          <w:szCs w:val="16"/>
        </w:rPr>
        <w:t>标准）</w:t>
      </w:r>
      <w:r w:rsidRPr="00057766">
        <w:rPr>
          <w:rFonts w:ascii="SimSun" w:eastAsia="SimSun" w:hAnsi="SimSun"/>
          <w:color w:val="000000" w:themeColor="text1"/>
        </w:rPr>
        <w:tab/>
      </w:r>
      <w:r w:rsidRPr="00057766">
        <w:rPr>
          <w:rFonts w:ascii="SimSun" w:eastAsia="SimSun" w:hAnsi="SimSun" w:cs="Arial"/>
          <w:color w:val="000000" w:themeColor="text1"/>
          <w:sz w:val="16"/>
          <w:szCs w:val="16"/>
        </w:rPr>
        <w:t xml:space="preserve">60 </w:t>
      </w:r>
      <w:r w:rsidR="00D06AF7" w:rsidRPr="00057766">
        <w:rPr>
          <w:rFonts w:ascii="SimSun" w:eastAsia="SimSun" w:hAnsi="SimSun" w:cs="Arial" w:hint="eastAsia"/>
          <w:color w:val="000000" w:themeColor="text1"/>
          <w:sz w:val="16"/>
          <w:szCs w:val="16"/>
        </w:rPr>
        <w:t>天</w:t>
      </w:r>
    </w:p>
    <w:p w14:paraId="3FAB50A7" w14:textId="28895E17" w:rsidR="00770C0B" w:rsidRPr="00057766" w:rsidRDefault="00770C0B" w:rsidP="00EC2A3F">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3 </w:t>
      </w:r>
      <w:r w:rsidRPr="00057766">
        <w:rPr>
          <w:rFonts w:ascii="SimSun" w:eastAsia="SimSun" w:hAnsi="SimSun"/>
          <w:color w:val="000000" w:themeColor="text1"/>
        </w:rPr>
        <w:tab/>
      </w:r>
      <w:r w:rsidRPr="00057766">
        <w:rPr>
          <w:rFonts w:ascii="SimSun" w:eastAsia="SimSun" w:hAnsi="SimSun" w:cs="Arial"/>
          <w:color w:val="000000" w:themeColor="text1"/>
          <w:sz w:val="16"/>
          <w:szCs w:val="16"/>
        </w:rPr>
        <w:t>Customer Modified Standard</w:t>
      </w:r>
      <w:r w:rsidR="00D06AF7" w:rsidRPr="00057766">
        <w:rPr>
          <w:rFonts w:ascii="SimSun" w:eastAsia="SimSun" w:hAnsi="SimSun" w:cs="Arial" w:hint="eastAsia"/>
          <w:color w:val="000000" w:themeColor="text1"/>
          <w:sz w:val="16"/>
          <w:szCs w:val="16"/>
        </w:rPr>
        <w:t>（客户</w:t>
      </w:r>
      <w:r w:rsidR="000E5206" w:rsidRPr="00057766">
        <w:rPr>
          <w:rFonts w:ascii="SimSun" w:eastAsia="SimSun" w:hAnsi="SimSun" w:cs="Arial" w:hint="eastAsia"/>
          <w:color w:val="000000" w:themeColor="text1"/>
          <w:sz w:val="16"/>
          <w:szCs w:val="16"/>
        </w:rPr>
        <w:t>修订</w:t>
      </w:r>
      <w:r w:rsidR="00D06AF7" w:rsidRPr="00057766">
        <w:rPr>
          <w:rFonts w:ascii="SimSun" w:eastAsia="SimSun" w:hAnsi="SimSun" w:cs="Arial" w:hint="eastAsia"/>
          <w:color w:val="000000" w:themeColor="text1"/>
          <w:sz w:val="16"/>
          <w:szCs w:val="16"/>
        </w:rPr>
        <w:t>标准）</w:t>
      </w:r>
      <w:r w:rsidRPr="00057766">
        <w:rPr>
          <w:rFonts w:ascii="SimSun" w:eastAsia="SimSun" w:hAnsi="SimSun"/>
          <w:color w:val="000000" w:themeColor="text1"/>
        </w:rPr>
        <w:tab/>
      </w:r>
      <w:r w:rsidRPr="00057766">
        <w:rPr>
          <w:rFonts w:ascii="SimSun" w:eastAsia="SimSun" w:hAnsi="SimSun" w:cs="Arial"/>
          <w:color w:val="000000" w:themeColor="text1"/>
          <w:sz w:val="16"/>
          <w:szCs w:val="16"/>
        </w:rPr>
        <w:t xml:space="preserve">90 </w:t>
      </w:r>
      <w:r w:rsidR="00D06AF7" w:rsidRPr="00057766">
        <w:rPr>
          <w:rFonts w:ascii="SimSun" w:eastAsia="SimSun" w:hAnsi="SimSun" w:cs="Arial" w:hint="eastAsia"/>
          <w:color w:val="000000" w:themeColor="text1"/>
          <w:sz w:val="16"/>
          <w:szCs w:val="16"/>
        </w:rPr>
        <w:t>天</w:t>
      </w:r>
    </w:p>
    <w:p w14:paraId="2FF65CF5" w14:textId="5525F431" w:rsidR="00770C0B" w:rsidRPr="00057766" w:rsidRDefault="00770C0B" w:rsidP="00EC2A3F">
      <w:pPr>
        <w:jc w:val="both"/>
        <w:rPr>
          <w:rFonts w:ascii="SimSun" w:eastAsia="SimSun" w:hAnsi="SimSun" w:cs="Arial"/>
          <w:color w:val="000000" w:themeColor="text1"/>
          <w:sz w:val="16"/>
          <w:szCs w:val="16"/>
        </w:rPr>
      </w:pPr>
      <w:r w:rsidRPr="00057766">
        <w:rPr>
          <w:rFonts w:ascii="SimSun" w:eastAsia="SimSun" w:hAnsi="SimSun" w:cs="Arial"/>
          <w:color w:val="000000" w:themeColor="text1"/>
          <w:sz w:val="16"/>
          <w:szCs w:val="16"/>
        </w:rPr>
        <w:t xml:space="preserve">4 </w:t>
      </w:r>
      <w:r w:rsidRPr="00057766">
        <w:rPr>
          <w:rFonts w:ascii="SimSun" w:eastAsia="SimSun" w:hAnsi="SimSun"/>
          <w:color w:val="000000" w:themeColor="text1"/>
        </w:rPr>
        <w:tab/>
      </w:r>
      <w:r w:rsidRPr="00057766">
        <w:rPr>
          <w:rFonts w:ascii="SimSun" w:eastAsia="SimSun" w:hAnsi="SimSun" w:cs="Arial"/>
          <w:color w:val="000000" w:themeColor="text1"/>
          <w:sz w:val="16"/>
          <w:szCs w:val="16"/>
        </w:rPr>
        <w:t>Customer special</w:t>
      </w:r>
      <w:r w:rsidR="00D06AF7" w:rsidRPr="00057766">
        <w:rPr>
          <w:rFonts w:ascii="SimSun" w:eastAsia="SimSun" w:hAnsi="SimSun" w:cs="Arial" w:hint="eastAsia"/>
          <w:color w:val="000000" w:themeColor="text1"/>
          <w:sz w:val="16"/>
          <w:szCs w:val="16"/>
        </w:rPr>
        <w:t>（客户特殊要求）</w:t>
      </w:r>
      <w:r w:rsidRPr="00057766">
        <w:rPr>
          <w:rFonts w:ascii="SimSun" w:eastAsia="SimSun" w:hAnsi="SimSun"/>
          <w:color w:val="000000" w:themeColor="text1"/>
        </w:rPr>
        <w:tab/>
      </w:r>
      <w:r w:rsidRPr="00057766">
        <w:rPr>
          <w:rFonts w:ascii="SimSun" w:eastAsia="SimSun" w:hAnsi="SimSun" w:cs="Arial"/>
          <w:color w:val="000000" w:themeColor="text1"/>
          <w:sz w:val="16"/>
          <w:szCs w:val="16"/>
        </w:rPr>
        <w:t xml:space="preserve">120 </w:t>
      </w:r>
      <w:r w:rsidR="006A6150" w:rsidRPr="00057766">
        <w:rPr>
          <w:rFonts w:ascii="SimSun" w:eastAsia="SimSun" w:hAnsi="SimSun" w:cs="Arial" w:hint="eastAsia"/>
          <w:color w:val="000000" w:themeColor="text1"/>
          <w:sz w:val="16"/>
          <w:szCs w:val="16"/>
        </w:rPr>
        <w:t>天</w:t>
      </w:r>
    </w:p>
    <w:p w14:paraId="5C2FE75C" w14:textId="525E474B" w:rsidR="00B14775" w:rsidRPr="00057766" w:rsidRDefault="00B14775" w:rsidP="00EC2A3F">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对于每个类别，“固定期限”是指该类别中任何货物的交货期确定之前的天数。</w:t>
      </w:r>
    </w:p>
    <w:p w14:paraId="443E8D6B" w14:textId="60C96A8A" w:rsidR="009E6759" w:rsidRPr="00057766" w:rsidRDefault="009E6759" w:rsidP="00BD6B23">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如果在适当的固定期限开始之前，卖方收到买方以书面变更通知为形式要件要求卖方延迟交货</w:t>
      </w:r>
      <w:r w:rsidR="00962EED" w:rsidRPr="00057766">
        <w:rPr>
          <w:rFonts w:ascii="SimSun" w:eastAsia="SimSun" w:hAnsi="SimSun" w:cs="Arial" w:hint="eastAsia"/>
          <w:color w:val="000000" w:themeColor="text1"/>
          <w:sz w:val="16"/>
          <w:szCs w:val="16"/>
        </w:rPr>
        <w:t>的</w:t>
      </w:r>
      <w:r w:rsidRPr="00057766">
        <w:rPr>
          <w:rFonts w:ascii="SimSun" w:eastAsia="SimSun" w:hAnsi="SimSun" w:cs="Arial" w:hint="eastAsia"/>
          <w:color w:val="000000" w:themeColor="text1"/>
          <w:sz w:val="16"/>
          <w:szCs w:val="16"/>
        </w:rPr>
        <w:t>，则卖方应接受该要求，而无需买方承担任何费用，但影响数量折扣的延迟除外。</w:t>
      </w:r>
    </w:p>
    <w:p w14:paraId="1EED5E38" w14:textId="661D7493" w:rsidR="009E6759" w:rsidRPr="00057766" w:rsidRDefault="009E6759" w:rsidP="00BD6B23">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如果在适当的固定期限开始时或开始后，卖方收到买方以书面变更通知为形式要件要求卖方延迟交货的，卖方只有在买方同意为原定交货日期被延迟的每个月或部分月份支付每月</w:t>
      </w:r>
      <w:r w:rsidR="00962EED" w:rsidRPr="00057766">
        <w:rPr>
          <w:rFonts w:ascii="SimSun" w:eastAsia="SimSun" w:hAnsi="SimSun" w:cs="Arial" w:hint="eastAsia"/>
          <w:color w:val="000000" w:themeColor="text1"/>
          <w:sz w:val="16"/>
          <w:szCs w:val="16"/>
        </w:rPr>
        <w:t>重新排期发货</w:t>
      </w:r>
      <w:r w:rsidRPr="00057766">
        <w:rPr>
          <w:rFonts w:ascii="SimSun" w:eastAsia="SimSun" w:hAnsi="SimSun" w:cs="Arial" w:hint="eastAsia"/>
          <w:color w:val="000000" w:themeColor="text1"/>
          <w:sz w:val="16"/>
          <w:szCs w:val="16"/>
        </w:rPr>
        <w:t>费用的情况下，才应接受该要求。该月费用应由卖方确定。</w:t>
      </w:r>
    </w:p>
    <w:p w14:paraId="12589090" w14:textId="0784AA5B" w:rsidR="000873AE" w:rsidRPr="00057766" w:rsidRDefault="000873AE" w:rsidP="00BD6B23">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在可能的情况下，卖方应尽量满足买方加快交货的要求。在卖方产生与加速交货相关的任何加速费用之前，应告知买方。在收到买方授权收取此类费用的书面变更通知之前，卖方不会进行加速交付。</w:t>
      </w:r>
    </w:p>
    <w:p w14:paraId="73E63C59" w14:textId="6F288014" w:rsidR="000873AE" w:rsidRPr="00057766" w:rsidRDefault="000873AE" w:rsidP="00BD6B23">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如果订单被“搁置”，卖方可能会产生重新安排时间的费用，具体取决于订单被搁置的时间长短，即使恢复了原来的交货计划。任何重新安排的费用都应向买方开具发票。</w:t>
      </w:r>
    </w:p>
    <w:p w14:paraId="50D30298" w14:textId="4F5FB6AD" w:rsidR="00E97A16" w:rsidRPr="00057766" w:rsidRDefault="00F87B24" w:rsidP="00BD6B23">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承诺</w:t>
      </w:r>
      <w:r w:rsidRPr="00057766">
        <w:rPr>
          <w:rFonts w:ascii="SimSun" w:eastAsia="SimSun" w:hAnsi="SimSun" w:cs="Arial"/>
          <w:b/>
          <w:bCs/>
          <w:color w:val="000000" w:themeColor="text1"/>
          <w:sz w:val="16"/>
          <w:szCs w:val="16"/>
        </w:rPr>
        <w:t xml:space="preserve">  </w:t>
      </w:r>
      <w:r w:rsidRPr="00057766">
        <w:rPr>
          <w:rFonts w:ascii="SimSun" w:eastAsia="SimSun" w:hAnsi="SimSun" w:cs="Arial" w:hint="eastAsia"/>
          <w:bCs/>
          <w:color w:val="000000" w:themeColor="text1"/>
          <w:sz w:val="16"/>
          <w:szCs w:val="16"/>
        </w:rPr>
        <w:t>一个订单如被区域代表提交，则应在卖方承诺接受后方可被视为一个有效的订单。</w:t>
      </w:r>
    </w:p>
    <w:p w14:paraId="3BD50DBF" w14:textId="642499B0" w:rsidR="00990621" w:rsidRPr="00057766" w:rsidRDefault="00F87B24" w:rsidP="00BD6B23">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 xml:space="preserve">税 </w:t>
      </w:r>
      <w:r w:rsidR="00311290" w:rsidRPr="00057766">
        <w:rPr>
          <w:rFonts w:ascii="SimSun" w:eastAsia="SimSun" w:hAnsi="SimSun" w:cs="Arial"/>
          <w:b/>
          <w:bCs/>
          <w:color w:val="000000" w:themeColor="text1"/>
          <w:sz w:val="16"/>
          <w:szCs w:val="16"/>
        </w:rPr>
        <w:t xml:space="preserve"> </w:t>
      </w:r>
      <w:r w:rsidRPr="00057766">
        <w:rPr>
          <w:rFonts w:ascii="SimSun" w:eastAsia="SimSun" w:hAnsi="SimSun" w:cs="Arial" w:hint="eastAsia"/>
          <w:color w:val="000000" w:themeColor="text1"/>
          <w:sz w:val="16"/>
          <w:szCs w:val="16"/>
        </w:rPr>
        <w:t>卖方现在或将来必须以自己的名义或以买方的名义或以其他方式支付的与订单所涵盖的货物有关的任何现在或将来的销售税、使用税、消费税或其他税款的金额，应（除非此类价格明示包含此类税款）添加到</w:t>
      </w:r>
      <w:r w:rsidR="00D55E80" w:rsidRPr="00057766">
        <w:rPr>
          <w:rFonts w:ascii="SimSun" w:eastAsia="SimSun" w:hAnsi="SimSun" w:cs="Arial" w:hint="eastAsia"/>
          <w:color w:val="000000" w:themeColor="text1"/>
          <w:sz w:val="16"/>
          <w:szCs w:val="16"/>
        </w:rPr>
        <w:t>相关订单的</w:t>
      </w:r>
      <w:r w:rsidRPr="00057766">
        <w:rPr>
          <w:rFonts w:ascii="SimSun" w:eastAsia="SimSun" w:hAnsi="SimSun" w:cs="Arial" w:hint="eastAsia"/>
          <w:color w:val="000000" w:themeColor="text1"/>
          <w:sz w:val="16"/>
          <w:szCs w:val="16"/>
        </w:rPr>
        <w:t>确认书中包含的价格中，并由买方支付。如果卖方的发货单和随后的发票中</w:t>
      </w:r>
      <w:r w:rsidRPr="00057766">
        <w:rPr>
          <w:rFonts w:ascii="SimSun" w:eastAsia="SimSun" w:hAnsi="SimSun" w:cs="Arial" w:hint="eastAsia"/>
          <w:color w:val="000000" w:themeColor="text1"/>
          <w:sz w:val="16"/>
          <w:szCs w:val="16"/>
        </w:rPr>
        <w:t>没有注明此类税费，则买方应直接支付任何非免税交易的任何此类税费。</w:t>
      </w:r>
    </w:p>
    <w:p w14:paraId="502A89FF" w14:textId="7D2FC17C" w:rsidR="00F87B24" w:rsidRPr="00057766" w:rsidRDefault="00F87B24" w:rsidP="1D140A27">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模具、工具、图案</w:t>
      </w:r>
      <w:r w:rsidR="00AA0382" w:rsidRPr="00057766">
        <w:rPr>
          <w:rFonts w:ascii="SimSun" w:eastAsia="SimSun" w:hAnsi="SimSun" w:cs="Arial"/>
          <w:b/>
          <w:bCs/>
          <w:color w:val="000000" w:themeColor="text1"/>
          <w:sz w:val="16"/>
          <w:szCs w:val="16"/>
        </w:rPr>
        <w:t xml:space="preserve">  </w:t>
      </w:r>
      <w:r w:rsidRPr="00057766">
        <w:rPr>
          <w:rFonts w:ascii="SimSun" w:eastAsia="SimSun" w:hAnsi="SimSun" w:cs="Arial" w:hint="eastAsia"/>
          <w:color w:val="000000" w:themeColor="text1"/>
          <w:sz w:val="16"/>
          <w:szCs w:val="16"/>
        </w:rPr>
        <w:t>卖方对模具、铸模、样板和类似产品的收费代表了买方在其中的成本比例，买方特此明确表示认同即它们仍然是卖方的财产。为生产产品而对冲模、模具、图案等进行的修改应由卖方自行决定。</w:t>
      </w:r>
    </w:p>
    <w:p w14:paraId="23F86D1E" w14:textId="6365801A" w:rsidR="00A6435F" w:rsidRPr="00057766" w:rsidRDefault="00F87B24" w:rsidP="1D140A27">
      <w:pPr>
        <w:jc w:val="both"/>
        <w:rPr>
          <w:rFonts w:ascii="SimSun" w:eastAsia="SimSun" w:hAnsi="SimSun" w:cs="Arial"/>
          <w:b/>
          <w:bCs/>
          <w:color w:val="000000" w:themeColor="text1"/>
          <w:sz w:val="16"/>
          <w:szCs w:val="16"/>
        </w:rPr>
      </w:pPr>
      <w:r w:rsidRPr="00057766">
        <w:rPr>
          <w:rFonts w:ascii="SimSun" w:eastAsia="SimSun" w:hAnsi="SimSun" w:cs="Arial" w:hint="eastAsia"/>
          <w:b/>
          <w:bCs/>
          <w:color w:val="000000" w:themeColor="text1"/>
          <w:sz w:val="16"/>
          <w:szCs w:val="16"/>
        </w:rPr>
        <w:t>最低订单价值</w:t>
      </w:r>
      <w:r w:rsidRPr="00057766">
        <w:rPr>
          <w:rFonts w:ascii="SimSun" w:eastAsia="SimSun" w:hAnsi="SimSun" w:cs="Arial"/>
          <w:b/>
          <w:bCs/>
          <w:color w:val="000000" w:themeColor="text1"/>
          <w:sz w:val="16"/>
          <w:szCs w:val="16"/>
        </w:rPr>
        <w:t xml:space="preserve">  </w:t>
      </w:r>
      <w:r w:rsidRPr="00057766">
        <w:rPr>
          <w:rFonts w:ascii="SimSun" w:eastAsia="SimSun" w:hAnsi="SimSun" w:cs="Arial" w:hint="eastAsia"/>
          <w:color w:val="000000" w:themeColor="text1"/>
          <w:sz w:val="16"/>
          <w:szCs w:val="16"/>
        </w:rPr>
        <w:t>最低订购金额为 150 美元（或等值的其他货币）。如果订单未达到此金额，则买方可能需要支付管理费。</w:t>
      </w:r>
    </w:p>
    <w:p w14:paraId="02DD2499" w14:textId="3DEA0F2B" w:rsidR="00A6435F" w:rsidRPr="00057766" w:rsidRDefault="00F22CC0" w:rsidP="1D140A27">
      <w:pPr>
        <w:jc w:val="both"/>
        <w:rPr>
          <w:rFonts w:ascii="SimSun" w:eastAsia="SimSun" w:hAnsi="SimSun" w:cs="Arial"/>
          <w:b/>
          <w:bCs/>
          <w:color w:val="000000" w:themeColor="text1"/>
          <w:sz w:val="16"/>
          <w:szCs w:val="16"/>
        </w:rPr>
      </w:pPr>
      <w:r w:rsidRPr="00057766">
        <w:rPr>
          <w:rFonts w:ascii="SimSun" w:eastAsia="SimSun" w:hAnsi="SimSun" w:cs="Arial" w:hint="eastAsia"/>
          <w:b/>
          <w:bCs/>
          <w:color w:val="000000" w:themeColor="text1"/>
          <w:sz w:val="16"/>
          <w:szCs w:val="16"/>
        </w:rPr>
        <w:t>一般条款</w:t>
      </w:r>
      <w:r w:rsidR="00BC4C6D" w:rsidRPr="00057766">
        <w:rPr>
          <w:rFonts w:ascii="SimSun" w:eastAsia="SimSun" w:hAnsi="SimSun" w:cs="Arial"/>
          <w:b/>
          <w:bCs/>
          <w:color w:val="000000" w:themeColor="text1"/>
          <w:sz w:val="16"/>
          <w:szCs w:val="16"/>
        </w:rPr>
        <w:t xml:space="preserve">  </w:t>
      </w:r>
      <w:r w:rsidR="00A6435F" w:rsidRPr="00057766">
        <w:rPr>
          <w:rFonts w:ascii="SimSun" w:eastAsia="SimSun" w:hAnsi="SimSun" w:cs="Arial"/>
          <w:b/>
          <w:bCs/>
          <w:color w:val="000000" w:themeColor="text1"/>
          <w:sz w:val="16"/>
          <w:szCs w:val="16"/>
        </w:rPr>
        <w:t>A</w:t>
      </w:r>
      <w:r w:rsidR="00A6435F"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买方和卖方在本协议项下的权利和义务在所有方面均受美国宾夕法尼亚州法律的管辖。宾夕法尼亚州联邦或州法院是裁决任何争议的专属法庭，买方/卖方特此同意在任何诉讼中接受此类法院的属人管辖权和审判地。</w:t>
      </w:r>
      <w:r w:rsidR="0003621D" w:rsidRPr="00057766">
        <w:rPr>
          <w:rFonts w:ascii="SimSun" w:eastAsia="SimSun" w:hAnsi="SimSun" w:cs="Arial" w:hint="eastAsia"/>
          <w:color w:val="000000" w:themeColor="text1"/>
          <w:sz w:val="16"/>
          <w:szCs w:val="16"/>
        </w:rPr>
        <w:t>尽管有前述约定，若双方均为根据中华人民共和国（“中国”）法律注册成立并存续的实体，则适用法律应为中国法律，且买卖双方特此同意以卖方所在地为管辖地。</w:t>
      </w:r>
      <w:r w:rsidR="00843810" w:rsidRPr="00057766">
        <w:rPr>
          <w:rFonts w:ascii="SimSun" w:eastAsia="SimSun" w:hAnsi="SimSun" w:cs="Arial" w:hint="eastAsia"/>
          <w:color w:val="000000" w:themeColor="text1"/>
          <w:sz w:val="16"/>
          <w:szCs w:val="16"/>
        </w:rPr>
        <w:t>《</w:t>
      </w:r>
      <w:r w:rsidRPr="00057766">
        <w:rPr>
          <w:rFonts w:ascii="SimSun" w:eastAsia="SimSun" w:hAnsi="SimSun" w:cs="Arial" w:hint="eastAsia"/>
          <w:color w:val="000000" w:themeColor="text1"/>
          <w:sz w:val="16"/>
          <w:szCs w:val="16"/>
        </w:rPr>
        <w:t>联合国国际货物销售公约》不适用。</w:t>
      </w:r>
      <w:r w:rsidR="00ED4756" w:rsidRPr="00057766">
        <w:rPr>
          <w:rFonts w:ascii="SimSun" w:eastAsia="SimSun" w:hAnsi="SimSun" w:cs="Arial" w:hint="eastAsia"/>
          <w:color w:val="000000" w:themeColor="text1"/>
          <w:sz w:val="16"/>
          <w:szCs w:val="16"/>
        </w:rPr>
        <w:t xml:space="preserve"> </w:t>
      </w:r>
      <w:r w:rsidR="00ED4756" w:rsidRPr="00057766">
        <w:rPr>
          <w:rFonts w:ascii="SimSun" w:eastAsia="SimSun" w:hAnsi="SimSun" w:cs="Arial"/>
          <w:color w:val="000000" w:themeColor="text1"/>
          <w:sz w:val="16"/>
          <w:szCs w:val="16"/>
        </w:rPr>
        <w:t xml:space="preserve"> </w:t>
      </w:r>
      <w:r w:rsidR="00A6435F" w:rsidRPr="00057766">
        <w:rPr>
          <w:rFonts w:ascii="SimSun" w:eastAsia="SimSun" w:hAnsi="SimSun" w:cs="Arial"/>
          <w:b/>
          <w:bCs/>
          <w:color w:val="000000" w:themeColor="text1"/>
          <w:sz w:val="16"/>
          <w:szCs w:val="16"/>
        </w:rPr>
        <w:t>B.</w:t>
      </w:r>
      <w:r w:rsidR="00A6435F" w:rsidRPr="00057766">
        <w:rPr>
          <w:rFonts w:ascii="SimSun" w:eastAsia="SimSun" w:hAnsi="SimSun" w:cs="Arial"/>
          <w:color w:val="000000" w:themeColor="text1"/>
          <w:sz w:val="16"/>
          <w:szCs w:val="16"/>
        </w:rPr>
        <w:t xml:space="preserve"> </w:t>
      </w:r>
      <w:r w:rsidR="00843810" w:rsidRPr="00057766">
        <w:rPr>
          <w:rFonts w:ascii="SimSun" w:eastAsia="SimSun" w:hAnsi="SimSun" w:cs="Arial" w:hint="eastAsia"/>
          <w:color w:val="000000" w:themeColor="text1"/>
          <w:sz w:val="16"/>
          <w:szCs w:val="16"/>
        </w:rPr>
        <w:t>这些销售条款和条件以及卖方以书面形式明确同意的任何其他条款构成买方和卖方之间的完整协议，并取代任何先前或同期的口头或书面、明示或暗示的陈述、协议、建议、保证或理解。除非得到卖方授权代表的明确书面同意，否则这些销售条款和条件的放弃、修改、修正、撤销或其他变更均不具有约束力。</w:t>
      </w:r>
      <w:r w:rsidR="00A6435F" w:rsidRPr="00057766">
        <w:rPr>
          <w:rFonts w:ascii="SimSun" w:eastAsia="SimSun" w:hAnsi="SimSun" w:cs="Arial"/>
          <w:color w:val="000000" w:themeColor="text1"/>
          <w:sz w:val="16"/>
          <w:szCs w:val="16"/>
        </w:rPr>
        <w:t xml:space="preserve"> </w:t>
      </w:r>
      <w:r w:rsidR="00BC4C6D" w:rsidRPr="00057766">
        <w:rPr>
          <w:rFonts w:ascii="SimSun" w:eastAsia="SimSun" w:hAnsi="SimSun" w:cs="Arial"/>
          <w:b/>
          <w:bCs/>
          <w:color w:val="000000" w:themeColor="text1"/>
          <w:sz w:val="16"/>
          <w:szCs w:val="16"/>
        </w:rPr>
        <w:t xml:space="preserve"> </w:t>
      </w:r>
      <w:r w:rsidR="00A6435F" w:rsidRPr="00057766">
        <w:rPr>
          <w:rFonts w:ascii="SimSun" w:eastAsia="SimSun" w:hAnsi="SimSun" w:cs="Arial"/>
          <w:b/>
          <w:bCs/>
          <w:color w:val="000000" w:themeColor="text1"/>
          <w:sz w:val="16"/>
          <w:szCs w:val="16"/>
        </w:rPr>
        <w:t>C</w:t>
      </w:r>
      <w:r w:rsidR="00A6435F" w:rsidRPr="00057766">
        <w:rPr>
          <w:rFonts w:ascii="SimSun" w:eastAsia="SimSun" w:hAnsi="SimSun" w:cs="Arial"/>
          <w:color w:val="000000" w:themeColor="text1"/>
          <w:sz w:val="16"/>
          <w:szCs w:val="16"/>
        </w:rPr>
        <w:t xml:space="preserve">. </w:t>
      </w:r>
      <w:r w:rsidR="00843810" w:rsidRPr="00057766">
        <w:rPr>
          <w:rFonts w:ascii="SimSun" w:eastAsia="SimSun" w:hAnsi="SimSun" w:cs="Arial" w:hint="eastAsia"/>
          <w:color w:val="000000" w:themeColor="text1"/>
          <w:sz w:val="16"/>
          <w:szCs w:val="16"/>
        </w:rPr>
        <w:t>本协议任何部分的无效不应影响其余部分的有效性。卖方在任何时候未能主张本协议项下的任何权利，并不妨碍卖方随后主张相同或不同的权利。</w:t>
      </w:r>
      <w:r w:rsidR="00DD58E4" w:rsidRPr="00057766">
        <w:rPr>
          <w:rFonts w:ascii="SimSun" w:eastAsia="SimSun" w:hAnsi="SimSun" w:cs="Arial" w:hint="eastAsia"/>
          <w:color w:val="000000" w:themeColor="text1"/>
          <w:sz w:val="16"/>
          <w:szCs w:val="16"/>
        </w:rPr>
        <w:t xml:space="preserve"> </w:t>
      </w:r>
      <w:r w:rsidR="00DD58E4" w:rsidRPr="00057766">
        <w:rPr>
          <w:rFonts w:ascii="SimSun" w:eastAsia="SimSun" w:hAnsi="SimSun" w:cs="Arial"/>
          <w:color w:val="000000" w:themeColor="text1"/>
          <w:sz w:val="16"/>
          <w:szCs w:val="16"/>
        </w:rPr>
        <w:t xml:space="preserve"> </w:t>
      </w:r>
      <w:r w:rsidR="00A6435F" w:rsidRPr="00057766">
        <w:rPr>
          <w:rFonts w:ascii="SimSun" w:eastAsia="SimSun" w:hAnsi="SimSun" w:cs="Arial"/>
          <w:b/>
          <w:bCs/>
          <w:color w:val="000000" w:themeColor="text1"/>
          <w:sz w:val="16"/>
          <w:szCs w:val="16"/>
        </w:rPr>
        <w:t>D.</w:t>
      </w:r>
      <w:r w:rsidR="00A6435F" w:rsidRPr="00057766">
        <w:rPr>
          <w:rFonts w:ascii="SimSun" w:eastAsia="SimSun" w:hAnsi="SimSun" w:cs="Arial"/>
          <w:color w:val="000000" w:themeColor="text1"/>
          <w:sz w:val="16"/>
          <w:szCs w:val="16"/>
        </w:rPr>
        <w:t xml:space="preserve"> </w:t>
      </w:r>
      <w:r w:rsidR="00843810" w:rsidRPr="00057766">
        <w:rPr>
          <w:rFonts w:ascii="SimSun" w:eastAsia="SimSun" w:hAnsi="SimSun" w:cs="Arial" w:hint="eastAsia"/>
          <w:color w:val="000000" w:themeColor="text1"/>
          <w:sz w:val="16"/>
          <w:szCs w:val="16"/>
        </w:rPr>
        <w:t>未经卖方事先书面批准，买方不得转让本合同。</w:t>
      </w:r>
    </w:p>
    <w:p w14:paraId="1EC5C184" w14:textId="20AA6594" w:rsidR="00A6435F" w:rsidRPr="00057766" w:rsidRDefault="00843810" w:rsidP="1D140A27">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软件/技术/专有信息</w:t>
      </w:r>
      <w:r w:rsidR="004367FE" w:rsidRPr="00057766">
        <w:rPr>
          <w:rFonts w:ascii="SimSun" w:eastAsia="SimSun" w:hAnsi="SimSun" w:cs="Arial" w:hint="eastAsia"/>
          <w:b/>
          <w:bCs/>
          <w:color w:val="000000" w:themeColor="text1"/>
          <w:sz w:val="16"/>
          <w:szCs w:val="16"/>
        </w:rPr>
        <w:t xml:space="preserve"> </w:t>
      </w:r>
      <w:r w:rsidR="004367FE" w:rsidRPr="00057766">
        <w:rPr>
          <w:rFonts w:ascii="SimSun" w:eastAsia="SimSun" w:hAnsi="SimSun" w:cs="Arial"/>
          <w:b/>
          <w:bCs/>
          <w:color w:val="000000" w:themeColor="text1"/>
          <w:sz w:val="16"/>
          <w:szCs w:val="16"/>
        </w:rPr>
        <w:t xml:space="preserve"> </w:t>
      </w:r>
      <w:r w:rsidR="00A6435F" w:rsidRPr="00057766">
        <w:rPr>
          <w:rFonts w:ascii="SimSun" w:eastAsia="SimSun" w:hAnsi="SimSun" w:cs="Arial"/>
          <w:b/>
          <w:bCs/>
          <w:color w:val="000000" w:themeColor="text1"/>
          <w:sz w:val="16"/>
          <w:szCs w:val="16"/>
        </w:rPr>
        <w:t>A</w:t>
      </w:r>
      <w:r w:rsidR="00A6435F"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买方不得获得与产品一起交付的任何软件的任何权利，但卖方标准软件许可中授予的权利除外。与产品相关而授予的任何软件许可应为临时许可，在</w:t>
      </w:r>
      <w:r w:rsidR="00914158" w:rsidRPr="00057766">
        <w:rPr>
          <w:rFonts w:ascii="SimSun" w:eastAsia="SimSun" w:hAnsi="SimSun" w:cs="Arial" w:hint="eastAsia"/>
          <w:color w:val="000000" w:themeColor="text1"/>
          <w:sz w:val="16"/>
          <w:szCs w:val="16"/>
        </w:rPr>
        <w:t>买方</w:t>
      </w:r>
      <w:r w:rsidRPr="00057766">
        <w:rPr>
          <w:rFonts w:ascii="SimSun" w:eastAsia="SimSun" w:hAnsi="SimSun" w:cs="Arial" w:hint="eastAsia"/>
          <w:color w:val="000000" w:themeColor="text1"/>
          <w:sz w:val="16"/>
          <w:szCs w:val="16"/>
        </w:rPr>
        <w:t>全额支付产品货款之前卖方有权撤销。</w:t>
      </w:r>
      <w:r w:rsidR="00A6435F" w:rsidRPr="00057766">
        <w:rPr>
          <w:rFonts w:ascii="SimSun" w:eastAsia="SimSun" w:hAnsi="SimSun" w:cs="Arial"/>
          <w:color w:val="000000" w:themeColor="text1"/>
          <w:sz w:val="16"/>
          <w:szCs w:val="16"/>
        </w:rPr>
        <w:t xml:space="preserve"> </w:t>
      </w:r>
      <w:r w:rsidR="00BC4C6D" w:rsidRPr="00057766">
        <w:rPr>
          <w:rFonts w:ascii="SimSun" w:eastAsia="SimSun" w:hAnsi="SimSun" w:cs="Arial"/>
          <w:color w:val="000000" w:themeColor="text1"/>
          <w:sz w:val="16"/>
          <w:szCs w:val="16"/>
        </w:rPr>
        <w:t xml:space="preserve"> </w:t>
      </w:r>
      <w:r w:rsidR="00A6435F" w:rsidRPr="00057766">
        <w:rPr>
          <w:rFonts w:ascii="SimSun" w:eastAsia="SimSun" w:hAnsi="SimSun" w:cs="Arial"/>
          <w:b/>
          <w:bCs/>
          <w:color w:val="000000" w:themeColor="text1"/>
          <w:sz w:val="16"/>
          <w:szCs w:val="16"/>
        </w:rPr>
        <w:t>B</w:t>
      </w:r>
      <w:r w:rsidR="00A6435F" w:rsidRPr="00057766">
        <w:rPr>
          <w:rFonts w:ascii="SimSun" w:eastAsia="SimSun" w:hAnsi="SimSun" w:cs="Arial"/>
          <w:color w:val="000000" w:themeColor="text1"/>
          <w:sz w:val="16"/>
          <w:szCs w:val="16"/>
        </w:rPr>
        <w:t xml:space="preserve">. </w:t>
      </w:r>
      <w:r w:rsidR="00392765" w:rsidRPr="00057766">
        <w:rPr>
          <w:rFonts w:ascii="SimSun" w:eastAsia="SimSun" w:hAnsi="SimSun" w:cs="Arial" w:hint="eastAsia"/>
          <w:color w:val="000000" w:themeColor="text1"/>
          <w:sz w:val="16"/>
          <w:szCs w:val="16"/>
        </w:rPr>
        <w:t>产品购买不包括任何提供图纸或规格等技术信息的权利。</w:t>
      </w:r>
      <w:r w:rsidR="00BC4C6D" w:rsidRPr="00057766">
        <w:rPr>
          <w:rFonts w:ascii="SimSun" w:eastAsia="SimSun" w:hAnsi="SimSun" w:cs="Arial"/>
          <w:color w:val="000000" w:themeColor="text1"/>
          <w:sz w:val="16"/>
          <w:szCs w:val="16"/>
        </w:rPr>
        <w:t xml:space="preserve"> </w:t>
      </w:r>
      <w:r w:rsidR="00A6435F" w:rsidRPr="00057766">
        <w:rPr>
          <w:rFonts w:ascii="SimSun" w:eastAsia="SimSun" w:hAnsi="SimSun" w:cs="Arial"/>
          <w:b/>
          <w:bCs/>
          <w:color w:val="000000" w:themeColor="text1"/>
          <w:sz w:val="16"/>
          <w:szCs w:val="16"/>
        </w:rPr>
        <w:t>C</w:t>
      </w:r>
      <w:r w:rsidR="00A6435F" w:rsidRPr="00057766">
        <w:rPr>
          <w:rFonts w:ascii="SimSun" w:eastAsia="SimSun" w:hAnsi="SimSun" w:cs="Arial"/>
          <w:color w:val="000000" w:themeColor="text1"/>
          <w:sz w:val="16"/>
          <w:szCs w:val="16"/>
        </w:rPr>
        <w:t xml:space="preserve">. </w:t>
      </w:r>
      <w:r w:rsidR="00392765" w:rsidRPr="00057766">
        <w:rPr>
          <w:rFonts w:ascii="SimSun" w:eastAsia="SimSun" w:hAnsi="SimSun" w:cs="Arial" w:hint="eastAsia"/>
          <w:color w:val="000000" w:themeColor="text1"/>
          <w:sz w:val="16"/>
          <w:szCs w:val="16"/>
        </w:rPr>
        <w:t>专有信息，包括卖方提供的与此相关的图纸、文件、技术数据、报告、软件、设计、发明和其他技术信息（以下称为 “数据”），应为卖方的专有财产，并且买方应予以保密。未经卖方事先书面同意，买方不得复制、使用或向他人披露数据。订单完成后，买方应立即将所有数据归还卖方，同时归还当时由买方占有或控制的所有副本或重印本，此后，未经卖方事先书面同意，买</w:t>
      </w:r>
      <w:r w:rsidR="00392765" w:rsidRPr="00057766">
        <w:rPr>
          <w:rFonts w:ascii="SimSun" w:eastAsia="SimSun" w:hAnsi="SimSun" w:cs="Arial" w:hint="eastAsia"/>
          <w:color w:val="000000" w:themeColor="text1"/>
          <w:sz w:val="16"/>
          <w:szCs w:val="16"/>
        </w:rPr>
        <w:lastRenderedPageBreak/>
        <w:t>方不得再直接或间接使用任何数据或由此产生的任何信息。上述规定绝不意味着卖方有义务提供或供应数据。</w:t>
      </w:r>
    </w:p>
    <w:p w14:paraId="53508519" w14:textId="2588AF93" w:rsidR="00A6435F" w:rsidRPr="00057766" w:rsidRDefault="00690FE6" w:rsidP="1D140A27">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禁止用于危险用途</w:t>
      </w:r>
      <w:r w:rsidR="00A6435F" w:rsidRPr="00057766">
        <w:rPr>
          <w:rFonts w:ascii="SimSun" w:eastAsia="SimSun" w:hAnsi="SimSun" w:cs="Arial" w:hint="eastAsia"/>
          <w:color w:val="000000" w:themeColor="text1"/>
          <w:sz w:val="16"/>
          <w:szCs w:val="16"/>
        </w:rPr>
        <w:t xml:space="preserve"> </w:t>
      </w:r>
      <w:r w:rsidR="00BC4C6D" w:rsidRPr="00057766">
        <w:rPr>
          <w:rFonts w:ascii="SimSun" w:eastAsia="SimSun" w:hAnsi="SimSun" w:cs="Arial"/>
          <w:color w:val="000000" w:themeColor="text1"/>
          <w:sz w:val="16"/>
          <w:szCs w:val="16"/>
        </w:rPr>
        <w:t xml:space="preserve"> </w:t>
      </w:r>
      <w:r w:rsidR="00DD72D7" w:rsidRPr="00057766">
        <w:rPr>
          <w:rFonts w:ascii="SimSun" w:eastAsia="SimSun" w:hAnsi="SimSun" w:cs="Arial" w:hint="eastAsia"/>
          <w:color w:val="000000" w:themeColor="text1"/>
          <w:sz w:val="16"/>
          <w:szCs w:val="16"/>
        </w:rPr>
        <w:t>买方理解并同意，本协议项下销售的货物并非用于，且买方不得将其用于</w:t>
      </w:r>
      <w:r w:rsidR="00C5436F" w:rsidRPr="00057766">
        <w:rPr>
          <w:rFonts w:ascii="SimSun" w:eastAsia="SimSun" w:hAnsi="SimSun" w:cs="Arial" w:hint="eastAsia"/>
          <w:color w:val="000000" w:themeColor="text1"/>
          <w:sz w:val="16"/>
          <w:szCs w:val="16"/>
        </w:rPr>
        <w:t>或</w:t>
      </w:r>
      <w:r w:rsidR="00DD72D7" w:rsidRPr="00057766">
        <w:rPr>
          <w:rFonts w:ascii="SimSun" w:eastAsia="SimSun" w:hAnsi="SimSun" w:cs="Arial" w:hint="eastAsia"/>
          <w:color w:val="000000" w:themeColor="text1"/>
          <w:sz w:val="16"/>
          <w:szCs w:val="16"/>
        </w:rPr>
        <w:t>安装在核设备、核设施或核反应堆的建造或运行，或与核材料的使用或处理有关的用途，或用于任何危险活动或</w:t>
      </w:r>
      <w:r w:rsidR="00C5436F" w:rsidRPr="00057766">
        <w:rPr>
          <w:rFonts w:ascii="SimSun" w:eastAsia="SimSun" w:hAnsi="SimSun" w:cs="Arial" w:hint="eastAsia"/>
          <w:color w:val="000000" w:themeColor="text1"/>
          <w:sz w:val="16"/>
          <w:szCs w:val="16"/>
        </w:rPr>
        <w:t>具有危险性的</w:t>
      </w:r>
      <w:r w:rsidR="00DD72D7" w:rsidRPr="00057766">
        <w:rPr>
          <w:rFonts w:ascii="SimSun" w:eastAsia="SimSun" w:hAnsi="SimSun" w:cs="Arial" w:hint="eastAsia"/>
          <w:color w:val="000000" w:themeColor="text1"/>
          <w:sz w:val="16"/>
          <w:szCs w:val="16"/>
        </w:rPr>
        <w:t>应用，在这些活动或应用中，单个组件的故障可能会对人员或财产造成重大损害，除非货物已获得卖方对此类活动或应用的特别批准。卖方拒绝对此类未经授权的使用所造成的损失或损害承担任何责任，买方应就任何此类责任为卖方辩护、使其免受损害并对其进行赔偿，无论这些责任是因违反合同、保证、侵权（无论过失或疏忽程度如何）、严格责任还是其他原因引起的。</w:t>
      </w:r>
    </w:p>
    <w:p w14:paraId="7D4F0644" w14:textId="3DE5E4C4" w:rsidR="00A6435F" w:rsidRPr="00057766" w:rsidRDefault="00523EFE" w:rsidP="1D140A27">
      <w:pPr>
        <w:jc w:val="both"/>
        <w:rPr>
          <w:rFonts w:ascii="SimSun" w:eastAsia="SimSun" w:hAnsi="SimSun" w:cs="Arial"/>
          <w:color w:val="000000" w:themeColor="text1"/>
          <w:sz w:val="16"/>
          <w:szCs w:val="16"/>
        </w:rPr>
      </w:pPr>
      <w:r w:rsidRPr="00057766">
        <w:rPr>
          <w:rFonts w:ascii="SimSun" w:eastAsia="SimSun" w:hAnsi="SimSun" w:cs="Arial" w:hint="eastAsia"/>
          <w:color w:val="000000" w:themeColor="text1"/>
          <w:sz w:val="16"/>
          <w:szCs w:val="16"/>
        </w:rPr>
        <w:t>如果卖方批准将产品应用于核设施，则买方应在使用或提供此类产品之前，以卖方可接受的形式签署一份《核</w:t>
      </w:r>
      <w:r w:rsidR="005421AB" w:rsidRPr="00057766">
        <w:rPr>
          <w:rFonts w:ascii="SimSun" w:eastAsia="SimSun" w:hAnsi="SimSun" w:cs="Arial" w:hint="eastAsia"/>
          <w:color w:val="000000" w:themeColor="text1"/>
          <w:sz w:val="16"/>
          <w:szCs w:val="16"/>
        </w:rPr>
        <w:t>防护</w:t>
      </w:r>
      <w:r w:rsidRPr="00057766">
        <w:rPr>
          <w:rFonts w:ascii="SimSun" w:eastAsia="SimSun" w:hAnsi="SimSun" w:cs="Arial" w:hint="eastAsia"/>
          <w:color w:val="000000" w:themeColor="text1"/>
          <w:sz w:val="16"/>
          <w:szCs w:val="16"/>
        </w:rPr>
        <w:t>与赔偿协议》。</w:t>
      </w:r>
    </w:p>
    <w:p w14:paraId="5D47E22A" w14:textId="47DD43B3" w:rsidR="00E91BC4" w:rsidRPr="00057766" w:rsidRDefault="002C4D54" w:rsidP="1D140A27">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法定要求</w:t>
      </w:r>
      <w:r w:rsidR="00A6435F" w:rsidRPr="00057766">
        <w:rPr>
          <w:rFonts w:ascii="SimSun" w:eastAsia="SimSun" w:hAnsi="SimSun" w:cs="Arial"/>
          <w:color w:val="000000" w:themeColor="text1"/>
          <w:sz w:val="16"/>
          <w:szCs w:val="16"/>
        </w:rPr>
        <w:t xml:space="preserve"> </w:t>
      </w:r>
      <w:r w:rsidR="00BC4C6D"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卖方保留为使产品符合任何法定要求而对产品的一般规格进行任何更改的权利。</w:t>
      </w:r>
    </w:p>
    <w:p w14:paraId="7D698F3B" w14:textId="30AE232F" w:rsidR="002A5C56" w:rsidRPr="00057766" w:rsidRDefault="0075592A" w:rsidP="1D140A27">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政府合同</w:t>
      </w:r>
      <w:r w:rsidR="00A6435F" w:rsidRPr="00057766">
        <w:rPr>
          <w:rFonts w:ascii="SimSun" w:eastAsia="SimSun" w:hAnsi="SimSun" w:cs="Arial"/>
          <w:color w:val="000000" w:themeColor="text1"/>
          <w:sz w:val="16"/>
          <w:szCs w:val="16"/>
        </w:rPr>
        <w:t xml:space="preserve"> </w:t>
      </w:r>
      <w:r w:rsidR="00BC4C6D" w:rsidRPr="00057766">
        <w:rPr>
          <w:rFonts w:ascii="SimSun" w:eastAsia="SimSun" w:hAnsi="SimSun" w:cs="Arial"/>
          <w:color w:val="000000" w:themeColor="text1"/>
          <w:sz w:val="16"/>
          <w:szCs w:val="16"/>
        </w:rPr>
        <w:t xml:space="preserve"> </w:t>
      </w:r>
      <w:r w:rsidR="00EA2086" w:rsidRPr="00057766">
        <w:rPr>
          <w:rFonts w:ascii="SimSun" w:eastAsia="SimSun" w:hAnsi="SimSun" w:cs="Arial" w:hint="eastAsia"/>
          <w:color w:val="000000" w:themeColor="text1"/>
          <w:sz w:val="16"/>
          <w:szCs w:val="16"/>
        </w:rPr>
        <w:t>只有卖方以书面形式明确接受的《联邦采购条例》（“FAR”）补充条款才应包括在本合同中或以提及的方式纳入本合同。卖方不受卖方未书面明确接受的任何《联邦采购条例》或《联邦采购条例》补充条款的约束，也不声明遵守这些条款。</w:t>
      </w:r>
    </w:p>
    <w:p w14:paraId="17D1207B" w14:textId="4CEA76C0" w:rsidR="00A6435F" w:rsidRPr="0085507E" w:rsidRDefault="00C65868" w:rsidP="00BD6B23">
      <w:pPr>
        <w:jc w:val="both"/>
        <w:rPr>
          <w:rFonts w:ascii="SimSun" w:eastAsia="SimSun" w:hAnsi="SimSun" w:cs="Arial"/>
          <w:color w:val="000000" w:themeColor="text1"/>
          <w:sz w:val="16"/>
          <w:szCs w:val="16"/>
        </w:rPr>
      </w:pPr>
      <w:r w:rsidRPr="00057766">
        <w:rPr>
          <w:rFonts w:ascii="SimSun" w:eastAsia="SimSun" w:hAnsi="SimSun" w:cs="Arial" w:hint="eastAsia"/>
          <w:b/>
          <w:bCs/>
          <w:color w:val="000000" w:themeColor="text1"/>
          <w:sz w:val="16"/>
          <w:szCs w:val="16"/>
        </w:rPr>
        <w:t>防止发票欺诈</w:t>
      </w:r>
      <w:r w:rsidRPr="00057766">
        <w:rPr>
          <w:rFonts w:ascii="SimSun" w:eastAsia="SimSun" w:hAnsi="SimSun" w:cs="Arial"/>
          <w:color w:val="000000" w:themeColor="text1"/>
          <w:sz w:val="16"/>
          <w:szCs w:val="16"/>
        </w:rPr>
        <w:t xml:space="preserve">  </w:t>
      </w:r>
      <w:r w:rsidRPr="00057766">
        <w:rPr>
          <w:rFonts w:ascii="SimSun" w:eastAsia="SimSun" w:hAnsi="SimSun" w:cs="Arial" w:hint="eastAsia"/>
          <w:color w:val="000000" w:themeColor="text1"/>
          <w:sz w:val="16"/>
          <w:szCs w:val="16"/>
        </w:rPr>
        <w:t>鉴于发票欺诈的风险增加，买方应怀疑任何更改卖方银行账户详细信息的通知。卖方不会通过电子邮件通知或指示买方向任何其他受益人、地址或银行账户汇款或转账。在执行更改或完成付款</w:t>
      </w:r>
      <w:r w:rsidRPr="00057766">
        <w:rPr>
          <w:rFonts w:ascii="SimSun" w:eastAsia="SimSun" w:hAnsi="SimSun" w:cs="Arial" w:hint="eastAsia"/>
          <w:color w:val="000000" w:themeColor="text1"/>
          <w:sz w:val="16"/>
          <w:szCs w:val="16"/>
          <w:u w:val="single"/>
        </w:rPr>
        <w:t>之前</w:t>
      </w:r>
      <w:r w:rsidRPr="00057766">
        <w:rPr>
          <w:rFonts w:ascii="SimSun" w:eastAsia="SimSun" w:hAnsi="SimSun" w:cs="Arial" w:hint="eastAsia"/>
          <w:color w:val="000000" w:themeColor="text1"/>
          <w:sz w:val="16"/>
          <w:szCs w:val="16"/>
        </w:rPr>
        <w:t>，请务必核实更新记录或更改银行账户信息的请求。通过与已知的卖方代表沟通来核实任何请求的更改。</w:t>
      </w:r>
    </w:p>
    <w:sectPr w:rsidR="00A6435F" w:rsidRPr="0085507E" w:rsidSect="00BC4C6D">
      <w:headerReference w:type="default" r:id="rId8"/>
      <w:footerReference w:type="even" r:id="rId9"/>
      <w:footerReference w:type="default" r:id="rId10"/>
      <w:pgSz w:w="16840" w:h="11900" w:orient="landscape"/>
      <w:pgMar w:top="1440" w:right="1440" w:bottom="1440" w:left="735" w:header="720" w:footer="720" w:gutter="0"/>
      <w:cols w:num="3" w:sep="1" w:space="8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DBBA8" w14:textId="77777777" w:rsidR="00196149" w:rsidRDefault="00196149" w:rsidP="00A2134D">
      <w:pPr>
        <w:spacing w:after="0" w:line="240" w:lineRule="auto"/>
      </w:pPr>
      <w:r>
        <w:separator/>
      </w:r>
    </w:p>
  </w:endnote>
  <w:endnote w:type="continuationSeparator" w:id="0">
    <w:p w14:paraId="558D92B1" w14:textId="77777777" w:rsidR="00196149" w:rsidRDefault="00196149" w:rsidP="00A2134D">
      <w:pPr>
        <w:spacing w:after="0" w:line="240" w:lineRule="auto"/>
      </w:pPr>
      <w:r>
        <w:continuationSeparator/>
      </w:r>
    </w:p>
  </w:endnote>
  <w:endnote w:type="continuationNotice" w:id="1">
    <w:p w14:paraId="6EBFE230" w14:textId="77777777" w:rsidR="00196149" w:rsidRDefault="001961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Arial"/>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8102343"/>
      <w:docPartObj>
        <w:docPartGallery w:val="Page Numbers (Bottom of Page)"/>
        <w:docPartUnique/>
      </w:docPartObj>
    </w:sdtPr>
    <w:sdtEndPr>
      <w:rPr>
        <w:rStyle w:val="PageNumber"/>
      </w:rPr>
    </w:sdtEndPr>
    <w:sdtContent>
      <w:p w14:paraId="04B288C7" w14:textId="42455557" w:rsidR="000C0E7F" w:rsidRDefault="000C0E7F" w:rsidP="009823F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9315A7" w14:textId="77777777" w:rsidR="000C0E7F" w:rsidRDefault="000C0E7F" w:rsidP="009823F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1243161"/>
      <w:docPartObj>
        <w:docPartGallery w:val="Page Numbers (Bottom of Page)"/>
        <w:docPartUnique/>
      </w:docPartObj>
    </w:sdtPr>
    <w:sdtEndPr>
      <w:rPr>
        <w:rStyle w:val="PageNumber"/>
      </w:rPr>
    </w:sdtEndPr>
    <w:sdtContent>
      <w:p w14:paraId="64BA7153" w14:textId="44CC227A" w:rsidR="009823FB" w:rsidRDefault="009823FB" w:rsidP="009823F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8CA86" w14:textId="77777777" w:rsidR="00196149" w:rsidRDefault="00196149" w:rsidP="00A2134D">
      <w:pPr>
        <w:spacing w:after="0" w:line="240" w:lineRule="auto"/>
      </w:pPr>
      <w:r>
        <w:separator/>
      </w:r>
    </w:p>
  </w:footnote>
  <w:footnote w:type="continuationSeparator" w:id="0">
    <w:p w14:paraId="713F1FB5" w14:textId="77777777" w:rsidR="00196149" w:rsidRDefault="00196149" w:rsidP="00A2134D">
      <w:pPr>
        <w:spacing w:after="0" w:line="240" w:lineRule="auto"/>
      </w:pPr>
      <w:r>
        <w:continuationSeparator/>
      </w:r>
    </w:p>
  </w:footnote>
  <w:footnote w:type="continuationNotice" w:id="1">
    <w:p w14:paraId="10AC1B61" w14:textId="77777777" w:rsidR="00196149" w:rsidRDefault="001961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FE50" w14:textId="12F462A6" w:rsidR="00A2134D" w:rsidRDefault="1D140A27">
    <w:pPr>
      <w:pStyle w:val="Header"/>
    </w:pPr>
    <w:proofErr w:type="spellStart"/>
    <w:r>
      <w:t>Ametek</w:t>
    </w:r>
    <w:proofErr w:type="spellEnd"/>
    <w:r>
      <w:t xml:space="preserve"> </w:t>
    </w:r>
    <w:r w:rsidR="007B1105" w:rsidRPr="007B1105">
      <w:rPr>
        <w:rFonts w:ascii="SimSun" w:eastAsia="SimSun" w:hAnsi="SimSun" w:hint="eastAsia"/>
      </w:rPr>
      <w:t>中国公司</w:t>
    </w:r>
    <w:r w:rsidR="00A2134D">
      <w:rPr>
        <w:rFonts w:hint="eastAsia"/>
      </w:rPr>
      <w:ptab w:relativeTo="margin" w:alignment="center" w:leader="none"/>
    </w:r>
    <w:r w:rsidR="00A2134D">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5B86"/>
    <w:multiLevelType w:val="hybridMultilevel"/>
    <w:tmpl w:val="3C68D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CC3BBD"/>
    <w:multiLevelType w:val="hybridMultilevel"/>
    <w:tmpl w:val="06543AB8"/>
    <w:lvl w:ilvl="0" w:tplc="38C2F3E0">
      <w:start w:val="1"/>
      <w:numFmt w:val="decimal"/>
      <w:lvlText w:val="%1)"/>
      <w:lvlJc w:val="left"/>
      <w:pPr>
        <w:ind w:left="1020" w:hanging="360"/>
      </w:pPr>
    </w:lvl>
    <w:lvl w:ilvl="1" w:tplc="877642C2">
      <w:start w:val="1"/>
      <w:numFmt w:val="decimal"/>
      <w:lvlText w:val="%2)"/>
      <w:lvlJc w:val="left"/>
      <w:pPr>
        <w:ind w:left="1020" w:hanging="360"/>
      </w:pPr>
    </w:lvl>
    <w:lvl w:ilvl="2" w:tplc="5E58E1AA">
      <w:start w:val="1"/>
      <w:numFmt w:val="decimal"/>
      <w:lvlText w:val="%3)"/>
      <w:lvlJc w:val="left"/>
      <w:pPr>
        <w:ind w:left="1020" w:hanging="360"/>
      </w:pPr>
    </w:lvl>
    <w:lvl w:ilvl="3" w:tplc="E984F3E6">
      <w:start w:val="1"/>
      <w:numFmt w:val="decimal"/>
      <w:lvlText w:val="%4)"/>
      <w:lvlJc w:val="left"/>
      <w:pPr>
        <w:ind w:left="1020" w:hanging="360"/>
      </w:pPr>
    </w:lvl>
    <w:lvl w:ilvl="4" w:tplc="7624CD9E">
      <w:start w:val="1"/>
      <w:numFmt w:val="decimal"/>
      <w:lvlText w:val="%5)"/>
      <w:lvlJc w:val="left"/>
      <w:pPr>
        <w:ind w:left="1020" w:hanging="360"/>
      </w:pPr>
    </w:lvl>
    <w:lvl w:ilvl="5" w:tplc="D4BA814E">
      <w:start w:val="1"/>
      <w:numFmt w:val="decimal"/>
      <w:lvlText w:val="%6)"/>
      <w:lvlJc w:val="left"/>
      <w:pPr>
        <w:ind w:left="1020" w:hanging="360"/>
      </w:pPr>
    </w:lvl>
    <w:lvl w:ilvl="6" w:tplc="EEC0C336">
      <w:start w:val="1"/>
      <w:numFmt w:val="decimal"/>
      <w:lvlText w:val="%7)"/>
      <w:lvlJc w:val="left"/>
      <w:pPr>
        <w:ind w:left="1020" w:hanging="360"/>
      </w:pPr>
    </w:lvl>
    <w:lvl w:ilvl="7" w:tplc="83CE1BDA">
      <w:start w:val="1"/>
      <w:numFmt w:val="decimal"/>
      <w:lvlText w:val="%8)"/>
      <w:lvlJc w:val="left"/>
      <w:pPr>
        <w:ind w:left="1020" w:hanging="360"/>
      </w:pPr>
    </w:lvl>
    <w:lvl w:ilvl="8" w:tplc="FD7C3050">
      <w:start w:val="1"/>
      <w:numFmt w:val="decimal"/>
      <w:lvlText w:val="%9)"/>
      <w:lvlJc w:val="left"/>
      <w:pPr>
        <w:ind w:left="1020" w:hanging="360"/>
      </w:pPr>
    </w:lvl>
  </w:abstractNum>
  <w:abstractNum w:abstractNumId="2" w15:restartNumberingAfterBreak="0">
    <w:nsid w:val="061E4C55"/>
    <w:multiLevelType w:val="hybridMultilevel"/>
    <w:tmpl w:val="475870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A765D"/>
    <w:multiLevelType w:val="hybridMultilevel"/>
    <w:tmpl w:val="1C6007AC"/>
    <w:lvl w:ilvl="0" w:tplc="B91AD130">
      <w:start w:val="1"/>
      <w:numFmt w:val="decimal"/>
      <w:lvlText w:val="%1)"/>
      <w:lvlJc w:val="left"/>
      <w:pPr>
        <w:ind w:left="1020" w:hanging="360"/>
      </w:pPr>
    </w:lvl>
    <w:lvl w:ilvl="1" w:tplc="A0267512">
      <w:start w:val="1"/>
      <w:numFmt w:val="decimal"/>
      <w:lvlText w:val="%2)"/>
      <w:lvlJc w:val="left"/>
      <w:pPr>
        <w:ind w:left="1020" w:hanging="360"/>
      </w:pPr>
    </w:lvl>
    <w:lvl w:ilvl="2" w:tplc="D12890FE">
      <w:start w:val="1"/>
      <w:numFmt w:val="decimal"/>
      <w:lvlText w:val="%3)"/>
      <w:lvlJc w:val="left"/>
      <w:pPr>
        <w:ind w:left="1020" w:hanging="360"/>
      </w:pPr>
    </w:lvl>
    <w:lvl w:ilvl="3" w:tplc="D358659A">
      <w:start w:val="1"/>
      <w:numFmt w:val="decimal"/>
      <w:lvlText w:val="%4)"/>
      <w:lvlJc w:val="left"/>
      <w:pPr>
        <w:ind w:left="1020" w:hanging="360"/>
      </w:pPr>
    </w:lvl>
    <w:lvl w:ilvl="4" w:tplc="3AA09E90">
      <w:start w:val="1"/>
      <w:numFmt w:val="decimal"/>
      <w:lvlText w:val="%5)"/>
      <w:lvlJc w:val="left"/>
      <w:pPr>
        <w:ind w:left="1020" w:hanging="360"/>
      </w:pPr>
    </w:lvl>
    <w:lvl w:ilvl="5" w:tplc="7DF48296">
      <w:start w:val="1"/>
      <w:numFmt w:val="decimal"/>
      <w:lvlText w:val="%6)"/>
      <w:lvlJc w:val="left"/>
      <w:pPr>
        <w:ind w:left="1020" w:hanging="360"/>
      </w:pPr>
    </w:lvl>
    <w:lvl w:ilvl="6" w:tplc="1A36ECC4">
      <w:start w:val="1"/>
      <w:numFmt w:val="decimal"/>
      <w:lvlText w:val="%7)"/>
      <w:lvlJc w:val="left"/>
      <w:pPr>
        <w:ind w:left="1020" w:hanging="360"/>
      </w:pPr>
    </w:lvl>
    <w:lvl w:ilvl="7" w:tplc="DA14E98C">
      <w:start w:val="1"/>
      <w:numFmt w:val="decimal"/>
      <w:lvlText w:val="%8)"/>
      <w:lvlJc w:val="left"/>
      <w:pPr>
        <w:ind w:left="1020" w:hanging="360"/>
      </w:pPr>
    </w:lvl>
    <w:lvl w:ilvl="8" w:tplc="4D96DC62">
      <w:start w:val="1"/>
      <w:numFmt w:val="decimal"/>
      <w:lvlText w:val="%9)"/>
      <w:lvlJc w:val="left"/>
      <w:pPr>
        <w:ind w:left="1020" w:hanging="360"/>
      </w:pPr>
    </w:lvl>
  </w:abstractNum>
  <w:abstractNum w:abstractNumId="4" w15:restartNumberingAfterBreak="0">
    <w:nsid w:val="09716535"/>
    <w:multiLevelType w:val="hybridMultilevel"/>
    <w:tmpl w:val="D624BAB4"/>
    <w:lvl w:ilvl="0" w:tplc="07243ED8">
      <w:start w:val="1"/>
      <w:numFmt w:val="decimal"/>
      <w:lvlText w:val="%1)"/>
      <w:lvlJc w:val="left"/>
      <w:pPr>
        <w:ind w:left="1020" w:hanging="360"/>
      </w:pPr>
    </w:lvl>
    <w:lvl w:ilvl="1" w:tplc="58B0D106">
      <w:start w:val="1"/>
      <w:numFmt w:val="decimal"/>
      <w:lvlText w:val="%2)"/>
      <w:lvlJc w:val="left"/>
      <w:pPr>
        <w:ind w:left="1020" w:hanging="360"/>
      </w:pPr>
    </w:lvl>
    <w:lvl w:ilvl="2" w:tplc="79D67810">
      <w:start w:val="1"/>
      <w:numFmt w:val="decimal"/>
      <w:lvlText w:val="%3)"/>
      <w:lvlJc w:val="left"/>
      <w:pPr>
        <w:ind w:left="1020" w:hanging="360"/>
      </w:pPr>
    </w:lvl>
    <w:lvl w:ilvl="3" w:tplc="9CB68EB2">
      <w:start w:val="1"/>
      <w:numFmt w:val="decimal"/>
      <w:lvlText w:val="%4)"/>
      <w:lvlJc w:val="left"/>
      <w:pPr>
        <w:ind w:left="1020" w:hanging="360"/>
      </w:pPr>
    </w:lvl>
    <w:lvl w:ilvl="4" w:tplc="C9CC561A">
      <w:start w:val="1"/>
      <w:numFmt w:val="decimal"/>
      <w:lvlText w:val="%5)"/>
      <w:lvlJc w:val="left"/>
      <w:pPr>
        <w:ind w:left="1020" w:hanging="360"/>
      </w:pPr>
    </w:lvl>
    <w:lvl w:ilvl="5" w:tplc="80AAA078">
      <w:start w:val="1"/>
      <w:numFmt w:val="decimal"/>
      <w:lvlText w:val="%6)"/>
      <w:lvlJc w:val="left"/>
      <w:pPr>
        <w:ind w:left="1020" w:hanging="360"/>
      </w:pPr>
    </w:lvl>
    <w:lvl w:ilvl="6" w:tplc="8CD8C99C">
      <w:start w:val="1"/>
      <w:numFmt w:val="decimal"/>
      <w:lvlText w:val="%7)"/>
      <w:lvlJc w:val="left"/>
      <w:pPr>
        <w:ind w:left="1020" w:hanging="360"/>
      </w:pPr>
    </w:lvl>
    <w:lvl w:ilvl="7" w:tplc="1676210E">
      <w:start w:val="1"/>
      <w:numFmt w:val="decimal"/>
      <w:lvlText w:val="%8)"/>
      <w:lvlJc w:val="left"/>
      <w:pPr>
        <w:ind w:left="1020" w:hanging="360"/>
      </w:pPr>
    </w:lvl>
    <w:lvl w:ilvl="8" w:tplc="6D9C8FC2">
      <w:start w:val="1"/>
      <w:numFmt w:val="decimal"/>
      <w:lvlText w:val="%9)"/>
      <w:lvlJc w:val="left"/>
      <w:pPr>
        <w:ind w:left="1020" w:hanging="360"/>
      </w:pPr>
    </w:lvl>
  </w:abstractNum>
  <w:abstractNum w:abstractNumId="5" w15:restartNumberingAfterBreak="0">
    <w:nsid w:val="130860EB"/>
    <w:multiLevelType w:val="hybridMultilevel"/>
    <w:tmpl w:val="3C68D7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053AE"/>
    <w:multiLevelType w:val="hybridMultilevel"/>
    <w:tmpl w:val="251604BA"/>
    <w:lvl w:ilvl="0" w:tplc="BD944FE4">
      <w:start w:val="1"/>
      <w:numFmt w:val="decimal"/>
      <w:lvlText w:val="%1)"/>
      <w:lvlJc w:val="left"/>
      <w:pPr>
        <w:ind w:left="1020" w:hanging="360"/>
      </w:pPr>
    </w:lvl>
    <w:lvl w:ilvl="1" w:tplc="714E4318">
      <w:start w:val="1"/>
      <w:numFmt w:val="decimal"/>
      <w:lvlText w:val="%2)"/>
      <w:lvlJc w:val="left"/>
      <w:pPr>
        <w:ind w:left="1020" w:hanging="360"/>
      </w:pPr>
    </w:lvl>
    <w:lvl w:ilvl="2" w:tplc="5D6EB3B8">
      <w:start w:val="1"/>
      <w:numFmt w:val="decimal"/>
      <w:lvlText w:val="%3)"/>
      <w:lvlJc w:val="left"/>
      <w:pPr>
        <w:ind w:left="1020" w:hanging="360"/>
      </w:pPr>
    </w:lvl>
    <w:lvl w:ilvl="3" w:tplc="3F76F304">
      <w:start w:val="1"/>
      <w:numFmt w:val="decimal"/>
      <w:lvlText w:val="%4)"/>
      <w:lvlJc w:val="left"/>
      <w:pPr>
        <w:ind w:left="1020" w:hanging="360"/>
      </w:pPr>
    </w:lvl>
    <w:lvl w:ilvl="4" w:tplc="794E3DCC">
      <w:start w:val="1"/>
      <w:numFmt w:val="decimal"/>
      <w:lvlText w:val="%5)"/>
      <w:lvlJc w:val="left"/>
      <w:pPr>
        <w:ind w:left="1020" w:hanging="360"/>
      </w:pPr>
    </w:lvl>
    <w:lvl w:ilvl="5" w:tplc="43441C9E">
      <w:start w:val="1"/>
      <w:numFmt w:val="decimal"/>
      <w:lvlText w:val="%6)"/>
      <w:lvlJc w:val="left"/>
      <w:pPr>
        <w:ind w:left="1020" w:hanging="360"/>
      </w:pPr>
    </w:lvl>
    <w:lvl w:ilvl="6" w:tplc="47342690">
      <w:start w:val="1"/>
      <w:numFmt w:val="decimal"/>
      <w:lvlText w:val="%7)"/>
      <w:lvlJc w:val="left"/>
      <w:pPr>
        <w:ind w:left="1020" w:hanging="360"/>
      </w:pPr>
    </w:lvl>
    <w:lvl w:ilvl="7" w:tplc="B38EC12E">
      <w:start w:val="1"/>
      <w:numFmt w:val="decimal"/>
      <w:lvlText w:val="%8)"/>
      <w:lvlJc w:val="left"/>
      <w:pPr>
        <w:ind w:left="1020" w:hanging="360"/>
      </w:pPr>
    </w:lvl>
    <w:lvl w:ilvl="8" w:tplc="8600550A">
      <w:start w:val="1"/>
      <w:numFmt w:val="decimal"/>
      <w:lvlText w:val="%9)"/>
      <w:lvlJc w:val="left"/>
      <w:pPr>
        <w:ind w:left="1020" w:hanging="360"/>
      </w:pPr>
    </w:lvl>
  </w:abstractNum>
  <w:abstractNum w:abstractNumId="7" w15:restartNumberingAfterBreak="0">
    <w:nsid w:val="1AE274E1"/>
    <w:multiLevelType w:val="hybridMultilevel"/>
    <w:tmpl w:val="5F3879BC"/>
    <w:lvl w:ilvl="0" w:tplc="70561B9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6E4384"/>
    <w:multiLevelType w:val="hybridMultilevel"/>
    <w:tmpl w:val="350A46F8"/>
    <w:lvl w:ilvl="0" w:tplc="6096E3FE">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D7520"/>
    <w:multiLevelType w:val="hybridMultilevel"/>
    <w:tmpl w:val="89F6072E"/>
    <w:lvl w:ilvl="0" w:tplc="70561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005DC"/>
    <w:multiLevelType w:val="hybridMultilevel"/>
    <w:tmpl w:val="035E83A2"/>
    <w:lvl w:ilvl="0" w:tplc="71149A00">
      <w:start w:val="1"/>
      <w:numFmt w:val="decimal"/>
      <w:lvlText w:val="%1)"/>
      <w:lvlJc w:val="left"/>
      <w:pPr>
        <w:ind w:left="1020" w:hanging="360"/>
      </w:pPr>
    </w:lvl>
    <w:lvl w:ilvl="1" w:tplc="6AA0F57E">
      <w:start w:val="1"/>
      <w:numFmt w:val="decimal"/>
      <w:lvlText w:val="%2)"/>
      <w:lvlJc w:val="left"/>
      <w:pPr>
        <w:ind w:left="1020" w:hanging="360"/>
      </w:pPr>
    </w:lvl>
    <w:lvl w:ilvl="2" w:tplc="6F242F96">
      <w:start w:val="1"/>
      <w:numFmt w:val="decimal"/>
      <w:lvlText w:val="%3)"/>
      <w:lvlJc w:val="left"/>
      <w:pPr>
        <w:ind w:left="1020" w:hanging="360"/>
      </w:pPr>
    </w:lvl>
    <w:lvl w:ilvl="3" w:tplc="DCA8C372">
      <w:start w:val="1"/>
      <w:numFmt w:val="decimal"/>
      <w:lvlText w:val="%4)"/>
      <w:lvlJc w:val="left"/>
      <w:pPr>
        <w:ind w:left="1020" w:hanging="360"/>
      </w:pPr>
    </w:lvl>
    <w:lvl w:ilvl="4" w:tplc="79124132">
      <w:start w:val="1"/>
      <w:numFmt w:val="decimal"/>
      <w:lvlText w:val="%5)"/>
      <w:lvlJc w:val="left"/>
      <w:pPr>
        <w:ind w:left="1020" w:hanging="360"/>
      </w:pPr>
    </w:lvl>
    <w:lvl w:ilvl="5" w:tplc="9042C716">
      <w:start w:val="1"/>
      <w:numFmt w:val="decimal"/>
      <w:lvlText w:val="%6)"/>
      <w:lvlJc w:val="left"/>
      <w:pPr>
        <w:ind w:left="1020" w:hanging="360"/>
      </w:pPr>
    </w:lvl>
    <w:lvl w:ilvl="6" w:tplc="326234EA">
      <w:start w:val="1"/>
      <w:numFmt w:val="decimal"/>
      <w:lvlText w:val="%7)"/>
      <w:lvlJc w:val="left"/>
      <w:pPr>
        <w:ind w:left="1020" w:hanging="360"/>
      </w:pPr>
    </w:lvl>
    <w:lvl w:ilvl="7" w:tplc="51325824">
      <w:start w:val="1"/>
      <w:numFmt w:val="decimal"/>
      <w:lvlText w:val="%8)"/>
      <w:lvlJc w:val="left"/>
      <w:pPr>
        <w:ind w:left="1020" w:hanging="360"/>
      </w:pPr>
    </w:lvl>
    <w:lvl w:ilvl="8" w:tplc="EB7CB8DA">
      <w:start w:val="1"/>
      <w:numFmt w:val="decimal"/>
      <w:lvlText w:val="%9)"/>
      <w:lvlJc w:val="left"/>
      <w:pPr>
        <w:ind w:left="1020" w:hanging="360"/>
      </w:pPr>
    </w:lvl>
  </w:abstractNum>
  <w:abstractNum w:abstractNumId="11" w15:restartNumberingAfterBreak="0">
    <w:nsid w:val="250A31E4"/>
    <w:multiLevelType w:val="hybridMultilevel"/>
    <w:tmpl w:val="37DC6F58"/>
    <w:lvl w:ilvl="0" w:tplc="70561B92">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69E2FFA"/>
    <w:multiLevelType w:val="hybridMultilevel"/>
    <w:tmpl w:val="79AA0716"/>
    <w:lvl w:ilvl="0" w:tplc="70561B9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6E0922"/>
    <w:multiLevelType w:val="hybridMultilevel"/>
    <w:tmpl w:val="23106ED6"/>
    <w:lvl w:ilvl="0" w:tplc="70561B9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1231B"/>
    <w:multiLevelType w:val="hybridMultilevel"/>
    <w:tmpl w:val="142C53E4"/>
    <w:lvl w:ilvl="0" w:tplc="C46ACE88">
      <w:start w:val="1"/>
      <w:numFmt w:val="decimal"/>
      <w:lvlText w:val="%1)"/>
      <w:lvlJc w:val="left"/>
      <w:pPr>
        <w:ind w:left="1020" w:hanging="360"/>
      </w:pPr>
    </w:lvl>
    <w:lvl w:ilvl="1" w:tplc="C672B130">
      <w:start w:val="1"/>
      <w:numFmt w:val="decimal"/>
      <w:lvlText w:val="%2)"/>
      <w:lvlJc w:val="left"/>
      <w:pPr>
        <w:ind w:left="1020" w:hanging="360"/>
      </w:pPr>
    </w:lvl>
    <w:lvl w:ilvl="2" w:tplc="063EF9B2">
      <w:start w:val="1"/>
      <w:numFmt w:val="decimal"/>
      <w:lvlText w:val="%3)"/>
      <w:lvlJc w:val="left"/>
      <w:pPr>
        <w:ind w:left="1020" w:hanging="360"/>
      </w:pPr>
    </w:lvl>
    <w:lvl w:ilvl="3" w:tplc="AB626F8C">
      <w:start w:val="1"/>
      <w:numFmt w:val="decimal"/>
      <w:lvlText w:val="%4)"/>
      <w:lvlJc w:val="left"/>
      <w:pPr>
        <w:ind w:left="1020" w:hanging="360"/>
      </w:pPr>
    </w:lvl>
    <w:lvl w:ilvl="4" w:tplc="EB42F210">
      <w:start w:val="1"/>
      <w:numFmt w:val="decimal"/>
      <w:lvlText w:val="%5)"/>
      <w:lvlJc w:val="left"/>
      <w:pPr>
        <w:ind w:left="1020" w:hanging="360"/>
      </w:pPr>
    </w:lvl>
    <w:lvl w:ilvl="5" w:tplc="F1C815C0">
      <w:start w:val="1"/>
      <w:numFmt w:val="decimal"/>
      <w:lvlText w:val="%6)"/>
      <w:lvlJc w:val="left"/>
      <w:pPr>
        <w:ind w:left="1020" w:hanging="360"/>
      </w:pPr>
    </w:lvl>
    <w:lvl w:ilvl="6" w:tplc="EB32A200">
      <w:start w:val="1"/>
      <w:numFmt w:val="decimal"/>
      <w:lvlText w:val="%7)"/>
      <w:lvlJc w:val="left"/>
      <w:pPr>
        <w:ind w:left="1020" w:hanging="360"/>
      </w:pPr>
    </w:lvl>
    <w:lvl w:ilvl="7" w:tplc="7944B6EA">
      <w:start w:val="1"/>
      <w:numFmt w:val="decimal"/>
      <w:lvlText w:val="%8)"/>
      <w:lvlJc w:val="left"/>
      <w:pPr>
        <w:ind w:left="1020" w:hanging="360"/>
      </w:pPr>
    </w:lvl>
    <w:lvl w:ilvl="8" w:tplc="AD3EAAC4">
      <w:start w:val="1"/>
      <w:numFmt w:val="decimal"/>
      <w:lvlText w:val="%9)"/>
      <w:lvlJc w:val="left"/>
      <w:pPr>
        <w:ind w:left="1020" w:hanging="360"/>
      </w:pPr>
    </w:lvl>
  </w:abstractNum>
  <w:abstractNum w:abstractNumId="15" w15:restartNumberingAfterBreak="0">
    <w:nsid w:val="2D8A3501"/>
    <w:multiLevelType w:val="hybridMultilevel"/>
    <w:tmpl w:val="2E980602"/>
    <w:lvl w:ilvl="0" w:tplc="D3DE660A">
      <w:start w:val="1"/>
      <w:numFmt w:val="decimal"/>
      <w:lvlText w:val="%1)"/>
      <w:lvlJc w:val="left"/>
      <w:pPr>
        <w:ind w:left="1020" w:hanging="360"/>
      </w:pPr>
    </w:lvl>
    <w:lvl w:ilvl="1" w:tplc="F2BA707A">
      <w:start w:val="1"/>
      <w:numFmt w:val="decimal"/>
      <w:lvlText w:val="%2)"/>
      <w:lvlJc w:val="left"/>
      <w:pPr>
        <w:ind w:left="1020" w:hanging="360"/>
      </w:pPr>
    </w:lvl>
    <w:lvl w:ilvl="2" w:tplc="8B805688">
      <w:start w:val="1"/>
      <w:numFmt w:val="decimal"/>
      <w:lvlText w:val="%3)"/>
      <w:lvlJc w:val="left"/>
      <w:pPr>
        <w:ind w:left="1020" w:hanging="360"/>
      </w:pPr>
    </w:lvl>
    <w:lvl w:ilvl="3" w:tplc="23B2DBE0">
      <w:start w:val="1"/>
      <w:numFmt w:val="decimal"/>
      <w:lvlText w:val="%4)"/>
      <w:lvlJc w:val="left"/>
      <w:pPr>
        <w:ind w:left="1020" w:hanging="360"/>
      </w:pPr>
    </w:lvl>
    <w:lvl w:ilvl="4" w:tplc="D2547C98">
      <w:start w:val="1"/>
      <w:numFmt w:val="decimal"/>
      <w:lvlText w:val="%5)"/>
      <w:lvlJc w:val="left"/>
      <w:pPr>
        <w:ind w:left="1020" w:hanging="360"/>
      </w:pPr>
    </w:lvl>
    <w:lvl w:ilvl="5" w:tplc="5EE2755C">
      <w:start w:val="1"/>
      <w:numFmt w:val="decimal"/>
      <w:lvlText w:val="%6)"/>
      <w:lvlJc w:val="left"/>
      <w:pPr>
        <w:ind w:left="1020" w:hanging="360"/>
      </w:pPr>
    </w:lvl>
    <w:lvl w:ilvl="6" w:tplc="E4BC9FA6">
      <w:start w:val="1"/>
      <w:numFmt w:val="decimal"/>
      <w:lvlText w:val="%7)"/>
      <w:lvlJc w:val="left"/>
      <w:pPr>
        <w:ind w:left="1020" w:hanging="360"/>
      </w:pPr>
    </w:lvl>
    <w:lvl w:ilvl="7" w:tplc="151C3BFE">
      <w:start w:val="1"/>
      <w:numFmt w:val="decimal"/>
      <w:lvlText w:val="%8)"/>
      <w:lvlJc w:val="left"/>
      <w:pPr>
        <w:ind w:left="1020" w:hanging="360"/>
      </w:pPr>
    </w:lvl>
    <w:lvl w:ilvl="8" w:tplc="FB9E5EEA">
      <w:start w:val="1"/>
      <w:numFmt w:val="decimal"/>
      <w:lvlText w:val="%9)"/>
      <w:lvlJc w:val="left"/>
      <w:pPr>
        <w:ind w:left="1020" w:hanging="360"/>
      </w:pPr>
    </w:lvl>
  </w:abstractNum>
  <w:abstractNum w:abstractNumId="16" w15:restartNumberingAfterBreak="0">
    <w:nsid w:val="2DAD0DF6"/>
    <w:multiLevelType w:val="hybridMultilevel"/>
    <w:tmpl w:val="FFFFFFFF"/>
    <w:lvl w:ilvl="0" w:tplc="EE967BD4">
      <w:start w:val="1"/>
      <w:numFmt w:val="decimal"/>
      <w:lvlText w:val="%1)"/>
      <w:lvlJc w:val="left"/>
      <w:pPr>
        <w:ind w:left="1241" w:hanging="360"/>
      </w:pPr>
    </w:lvl>
    <w:lvl w:ilvl="1" w:tplc="DDD84E06">
      <w:start w:val="1"/>
      <w:numFmt w:val="lowerLetter"/>
      <w:lvlText w:val="%2."/>
      <w:lvlJc w:val="left"/>
      <w:pPr>
        <w:ind w:left="1961" w:hanging="360"/>
      </w:pPr>
    </w:lvl>
    <w:lvl w:ilvl="2" w:tplc="AD34482E">
      <w:start w:val="1"/>
      <w:numFmt w:val="lowerRoman"/>
      <w:lvlText w:val="%3."/>
      <w:lvlJc w:val="right"/>
      <w:pPr>
        <w:ind w:left="2681" w:hanging="180"/>
      </w:pPr>
    </w:lvl>
    <w:lvl w:ilvl="3" w:tplc="76C83D26">
      <w:start w:val="1"/>
      <w:numFmt w:val="decimal"/>
      <w:lvlText w:val="%4."/>
      <w:lvlJc w:val="left"/>
      <w:pPr>
        <w:ind w:left="3401" w:hanging="360"/>
      </w:pPr>
    </w:lvl>
    <w:lvl w:ilvl="4" w:tplc="5A0CDCEC">
      <w:start w:val="1"/>
      <w:numFmt w:val="lowerLetter"/>
      <w:lvlText w:val="%5."/>
      <w:lvlJc w:val="left"/>
      <w:pPr>
        <w:ind w:left="4121" w:hanging="360"/>
      </w:pPr>
    </w:lvl>
    <w:lvl w:ilvl="5" w:tplc="EDE046B6">
      <w:start w:val="1"/>
      <w:numFmt w:val="lowerRoman"/>
      <w:lvlText w:val="%6."/>
      <w:lvlJc w:val="right"/>
      <w:pPr>
        <w:ind w:left="4841" w:hanging="180"/>
      </w:pPr>
    </w:lvl>
    <w:lvl w:ilvl="6" w:tplc="30BE3DF6">
      <w:start w:val="1"/>
      <w:numFmt w:val="decimal"/>
      <w:lvlText w:val="%7."/>
      <w:lvlJc w:val="left"/>
      <w:pPr>
        <w:ind w:left="5561" w:hanging="360"/>
      </w:pPr>
    </w:lvl>
    <w:lvl w:ilvl="7" w:tplc="6B38C0FC">
      <w:start w:val="1"/>
      <w:numFmt w:val="lowerLetter"/>
      <w:lvlText w:val="%8."/>
      <w:lvlJc w:val="left"/>
      <w:pPr>
        <w:ind w:left="6281" w:hanging="360"/>
      </w:pPr>
    </w:lvl>
    <w:lvl w:ilvl="8" w:tplc="380A30AE">
      <w:start w:val="1"/>
      <w:numFmt w:val="lowerRoman"/>
      <w:lvlText w:val="%9."/>
      <w:lvlJc w:val="right"/>
      <w:pPr>
        <w:ind w:left="7001" w:hanging="180"/>
      </w:pPr>
    </w:lvl>
  </w:abstractNum>
  <w:abstractNum w:abstractNumId="17" w15:restartNumberingAfterBreak="0">
    <w:nsid w:val="2F24C4BC"/>
    <w:multiLevelType w:val="hybridMultilevel"/>
    <w:tmpl w:val="FFFFFFFF"/>
    <w:lvl w:ilvl="0" w:tplc="F4F02400">
      <w:start w:val="1"/>
      <w:numFmt w:val="decimal"/>
      <w:lvlText w:val="%1."/>
      <w:lvlJc w:val="left"/>
      <w:pPr>
        <w:ind w:left="720" w:hanging="360"/>
      </w:pPr>
    </w:lvl>
    <w:lvl w:ilvl="1" w:tplc="57060A7E">
      <w:start w:val="1"/>
      <w:numFmt w:val="lowerLetter"/>
      <w:lvlText w:val="%2."/>
      <w:lvlJc w:val="left"/>
      <w:pPr>
        <w:ind w:left="1440" w:hanging="360"/>
      </w:pPr>
    </w:lvl>
    <w:lvl w:ilvl="2" w:tplc="025A6F32">
      <w:start w:val="1"/>
      <w:numFmt w:val="lowerRoman"/>
      <w:lvlText w:val="%3."/>
      <w:lvlJc w:val="right"/>
      <w:pPr>
        <w:ind w:left="2160" w:hanging="180"/>
      </w:pPr>
    </w:lvl>
    <w:lvl w:ilvl="3" w:tplc="672ECEA8">
      <w:start w:val="1"/>
      <w:numFmt w:val="decimal"/>
      <w:lvlText w:val="%4."/>
      <w:lvlJc w:val="left"/>
      <w:pPr>
        <w:ind w:left="2880" w:hanging="360"/>
      </w:pPr>
    </w:lvl>
    <w:lvl w:ilvl="4" w:tplc="AA3E86C0">
      <w:start w:val="1"/>
      <w:numFmt w:val="lowerLetter"/>
      <w:lvlText w:val="%5."/>
      <w:lvlJc w:val="left"/>
      <w:pPr>
        <w:ind w:left="3600" w:hanging="360"/>
      </w:pPr>
    </w:lvl>
    <w:lvl w:ilvl="5" w:tplc="E3026510">
      <w:start w:val="1"/>
      <w:numFmt w:val="lowerRoman"/>
      <w:lvlText w:val="%6."/>
      <w:lvlJc w:val="right"/>
      <w:pPr>
        <w:ind w:left="4320" w:hanging="180"/>
      </w:pPr>
    </w:lvl>
    <w:lvl w:ilvl="6" w:tplc="A87E6FC2">
      <w:start w:val="1"/>
      <w:numFmt w:val="decimal"/>
      <w:lvlText w:val="%7."/>
      <w:lvlJc w:val="left"/>
      <w:pPr>
        <w:ind w:left="5040" w:hanging="360"/>
      </w:pPr>
    </w:lvl>
    <w:lvl w:ilvl="7" w:tplc="D12C3FCE">
      <w:start w:val="1"/>
      <w:numFmt w:val="lowerLetter"/>
      <w:lvlText w:val="%8."/>
      <w:lvlJc w:val="left"/>
      <w:pPr>
        <w:ind w:left="5760" w:hanging="360"/>
      </w:pPr>
    </w:lvl>
    <w:lvl w:ilvl="8" w:tplc="48707116">
      <w:start w:val="1"/>
      <w:numFmt w:val="lowerRoman"/>
      <w:lvlText w:val="%9."/>
      <w:lvlJc w:val="right"/>
      <w:pPr>
        <w:ind w:left="6480" w:hanging="180"/>
      </w:pPr>
    </w:lvl>
  </w:abstractNum>
  <w:abstractNum w:abstractNumId="18" w15:restartNumberingAfterBreak="0">
    <w:nsid w:val="31D61541"/>
    <w:multiLevelType w:val="hybridMultilevel"/>
    <w:tmpl w:val="10585996"/>
    <w:lvl w:ilvl="0" w:tplc="6C904D20">
      <w:start w:val="1"/>
      <w:numFmt w:val="decimal"/>
      <w:lvlText w:val="%1)"/>
      <w:lvlJc w:val="left"/>
      <w:pPr>
        <w:ind w:left="1020" w:hanging="360"/>
      </w:pPr>
    </w:lvl>
    <w:lvl w:ilvl="1" w:tplc="49A81672">
      <w:start w:val="1"/>
      <w:numFmt w:val="decimal"/>
      <w:lvlText w:val="%2)"/>
      <w:lvlJc w:val="left"/>
      <w:pPr>
        <w:ind w:left="1020" w:hanging="360"/>
      </w:pPr>
    </w:lvl>
    <w:lvl w:ilvl="2" w:tplc="5A086ADE">
      <w:start w:val="1"/>
      <w:numFmt w:val="decimal"/>
      <w:lvlText w:val="%3)"/>
      <w:lvlJc w:val="left"/>
      <w:pPr>
        <w:ind w:left="1020" w:hanging="360"/>
      </w:pPr>
    </w:lvl>
    <w:lvl w:ilvl="3" w:tplc="57D4CB08">
      <w:start w:val="1"/>
      <w:numFmt w:val="decimal"/>
      <w:lvlText w:val="%4)"/>
      <w:lvlJc w:val="left"/>
      <w:pPr>
        <w:ind w:left="1020" w:hanging="360"/>
      </w:pPr>
    </w:lvl>
    <w:lvl w:ilvl="4" w:tplc="A620CB30">
      <w:start w:val="1"/>
      <w:numFmt w:val="decimal"/>
      <w:lvlText w:val="%5)"/>
      <w:lvlJc w:val="left"/>
      <w:pPr>
        <w:ind w:left="1020" w:hanging="360"/>
      </w:pPr>
    </w:lvl>
    <w:lvl w:ilvl="5" w:tplc="AA564DF4">
      <w:start w:val="1"/>
      <w:numFmt w:val="decimal"/>
      <w:lvlText w:val="%6)"/>
      <w:lvlJc w:val="left"/>
      <w:pPr>
        <w:ind w:left="1020" w:hanging="360"/>
      </w:pPr>
    </w:lvl>
    <w:lvl w:ilvl="6" w:tplc="0262B3D4">
      <w:start w:val="1"/>
      <w:numFmt w:val="decimal"/>
      <w:lvlText w:val="%7)"/>
      <w:lvlJc w:val="left"/>
      <w:pPr>
        <w:ind w:left="1020" w:hanging="360"/>
      </w:pPr>
    </w:lvl>
    <w:lvl w:ilvl="7" w:tplc="78A4B0E4">
      <w:start w:val="1"/>
      <w:numFmt w:val="decimal"/>
      <w:lvlText w:val="%8)"/>
      <w:lvlJc w:val="left"/>
      <w:pPr>
        <w:ind w:left="1020" w:hanging="360"/>
      </w:pPr>
    </w:lvl>
    <w:lvl w:ilvl="8" w:tplc="D17AF01A">
      <w:start w:val="1"/>
      <w:numFmt w:val="decimal"/>
      <w:lvlText w:val="%9)"/>
      <w:lvlJc w:val="left"/>
      <w:pPr>
        <w:ind w:left="1020" w:hanging="360"/>
      </w:pPr>
    </w:lvl>
  </w:abstractNum>
  <w:abstractNum w:abstractNumId="19" w15:restartNumberingAfterBreak="0">
    <w:nsid w:val="326916DD"/>
    <w:multiLevelType w:val="hybridMultilevel"/>
    <w:tmpl w:val="8B2CAD06"/>
    <w:lvl w:ilvl="0" w:tplc="6A2C940A">
      <w:start w:val="1"/>
      <w:numFmt w:val="decimal"/>
      <w:lvlText w:val="%1)"/>
      <w:lvlJc w:val="left"/>
      <w:pPr>
        <w:ind w:left="1020" w:hanging="360"/>
      </w:pPr>
    </w:lvl>
    <w:lvl w:ilvl="1" w:tplc="C5DAC43E">
      <w:start w:val="1"/>
      <w:numFmt w:val="decimal"/>
      <w:lvlText w:val="%2)"/>
      <w:lvlJc w:val="left"/>
      <w:pPr>
        <w:ind w:left="1020" w:hanging="360"/>
      </w:pPr>
    </w:lvl>
    <w:lvl w:ilvl="2" w:tplc="1FCC4D58">
      <w:start w:val="1"/>
      <w:numFmt w:val="decimal"/>
      <w:lvlText w:val="%3)"/>
      <w:lvlJc w:val="left"/>
      <w:pPr>
        <w:ind w:left="1020" w:hanging="360"/>
      </w:pPr>
    </w:lvl>
    <w:lvl w:ilvl="3" w:tplc="92928340">
      <w:start w:val="1"/>
      <w:numFmt w:val="decimal"/>
      <w:lvlText w:val="%4)"/>
      <w:lvlJc w:val="left"/>
      <w:pPr>
        <w:ind w:left="1020" w:hanging="360"/>
      </w:pPr>
    </w:lvl>
    <w:lvl w:ilvl="4" w:tplc="BC280414">
      <w:start w:val="1"/>
      <w:numFmt w:val="decimal"/>
      <w:lvlText w:val="%5)"/>
      <w:lvlJc w:val="left"/>
      <w:pPr>
        <w:ind w:left="1020" w:hanging="360"/>
      </w:pPr>
    </w:lvl>
    <w:lvl w:ilvl="5" w:tplc="CB7831DC">
      <w:start w:val="1"/>
      <w:numFmt w:val="decimal"/>
      <w:lvlText w:val="%6)"/>
      <w:lvlJc w:val="left"/>
      <w:pPr>
        <w:ind w:left="1020" w:hanging="360"/>
      </w:pPr>
    </w:lvl>
    <w:lvl w:ilvl="6" w:tplc="5558820E">
      <w:start w:val="1"/>
      <w:numFmt w:val="decimal"/>
      <w:lvlText w:val="%7)"/>
      <w:lvlJc w:val="left"/>
      <w:pPr>
        <w:ind w:left="1020" w:hanging="360"/>
      </w:pPr>
    </w:lvl>
    <w:lvl w:ilvl="7" w:tplc="F6D029B2">
      <w:start w:val="1"/>
      <w:numFmt w:val="decimal"/>
      <w:lvlText w:val="%8)"/>
      <w:lvlJc w:val="left"/>
      <w:pPr>
        <w:ind w:left="1020" w:hanging="360"/>
      </w:pPr>
    </w:lvl>
    <w:lvl w:ilvl="8" w:tplc="D60E7376">
      <w:start w:val="1"/>
      <w:numFmt w:val="decimal"/>
      <w:lvlText w:val="%9)"/>
      <w:lvlJc w:val="left"/>
      <w:pPr>
        <w:ind w:left="1020" w:hanging="360"/>
      </w:pPr>
    </w:lvl>
  </w:abstractNum>
  <w:abstractNum w:abstractNumId="20" w15:restartNumberingAfterBreak="0">
    <w:nsid w:val="34282B8B"/>
    <w:multiLevelType w:val="hybridMultilevel"/>
    <w:tmpl w:val="3C922D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EB5625"/>
    <w:multiLevelType w:val="hybridMultilevel"/>
    <w:tmpl w:val="C818F986"/>
    <w:lvl w:ilvl="0" w:tplc="70561B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2C57F1"/>
    <w:multiLevelType w:val="hybridMultilevel"/>
    <w:tmpl w:val="EEE44444"/>
    <w:lvl w:ilvl="0" w:tplc="44A26056">
      <w:start w:val="1"/>
      <w:numFmt w:val="decimal"/>
      <w:lvlText w:val="%1)"/>
      <w:lvlJc w:val="left"/>
      <w:pPr>
        <w:ind w:left="1020" w:hanging="360"/>
      </w:pPr>
    </w:lvl>
    <w:lvl w:ilvl="1" w:tplc="5E74E890">
      <w:start w:val="1"/>
      <w:numFmt w:val="decimal"/>
      <w:lvlText w:val="%2)"/>
      <w:lvlJc w:val="left"/>
      <w:pPr>
        <w:ind w:left="1020" w:hanging="360"/>
      </w:pPr>
    </w:lvl>
    <w:lvl w:ilvl="2" w:tplc="78664EEE">
      <w:start w:val="1"/>
      <w:numFmt w:val="decimal"/>
      <w:lvlText w:val="%3)"/>
      <w:lvlJc w:val="left"/>
      <w:pPr>
        <w:ind w:left="1020" w:hanging="360"/>
      </w:pPr>
    </w:lvl>
    <w:lvl w:ilvl="3" w:tplc="5A48E652">
      <w:start w:val="1"/>
      <w:numFmt w:val="decimal"/>
      <w:lvlText w:val="%4)"/>
      <w:lvlJc w:val="left"/>
      <w:pPr>
        <w:ind w:left="1020" w:hanging="360"/>
      </w:pPr>
    </w:lvl>
    <w:lvl w:ilvl="4" w:tplc="860633F6">
      <w:start w:val="1"/>
      <w:numFmt w:val="decimal"/>
      <w:lvlText w:val="%5)"/>
      <w:lvlJc w:val="left"/>
      <w:pPr>
        <w:ind w:left="1020" w:hanging="360"/>
      </w:pPr>
    </w:lvl>
    <w:lvl w:ilvl="5" w:tplc="D28C0604">
      <w:start w:val="1"/>
      <w:numFmt w:val="decimal"/>
      <w:lvlText w:val="%6)"/>
      <w:lvlJc w:val="left"/>
      <w:pPr>
        <w:ind w:left="1020" w:hanging="360"/>
      </w:pPr>
    </w:lvl>
    <w:lvl w:ilvl="6" w:tplc="43C675D4">
      <w:start w:val="1"/>
      <w:numFmt w:val="decimal"/>
      <w:lvlText w:val="%7)"/>
      <w:lvlJc w:val="left"/>
      <w:pPr>
        <w:ind w:left="1020" w:hanging="360"/>
      </w:pPr>
    </w:lvl>
    <w:lvl w:ilvl="7" w:tplc="E58A6C5A">
      <w:start w:val="1"/>
      <w:numFmt w:val="decimal"/>
      <w:lvlText w:val="%8)"/>
      <w:lvlJc w:val="left"/>
      <w:pPr>
        <w:ind w:left="1020" w:hanging="360"/>
      </w:pPr>
    </w:lvl>
    <w:lvl w:ilvl="8" w:tplc="2DE06CD0">
      <w:start w:val="1"/>
      <w:numFmt w:val="decimal"/>
      <w:lvlText w:val="%9)"/>
      <w:lvlJc w:val="left"/>
      <w:pPr>
        <w:ind w:left="1020" w:hanging="360"/>
      </w:pPr>
    </w:lvl>
  </w:abstractNum>
  <w:abstractNum w:abstractNumId="23" w15:restartNumberingAfterBreak="0">
    <w:nsid w:val="3ECD5E5F"/>
    <w:multiLevelType w:val="hybridMultilevel"/>
    <w:tmpl w:val="FFFFFFFF"/>
    <w:lvl w:ilvl="0" w:tplc="F3745738">
      <w:start w:val="1"/>
      <w:numFmt w:val="bullet"/>
      <w:lvlText w:val=""/>
      <w:lvlJc w:val="left"/>
      <w:pPr>
        <w:ind w:left="720" w:hanging="360"/>
      </w:pPr>
      <w:rPr>
        <w:rFonts w:ascii="Symbol" w:hAnsi="Symbol" w:hint="default"/>
      </w:rPr>
    </w:lvl>
    <w:lvl w:ilvl="1" w:tplc="9624624C">
      <w:start w:val="1"/>
      <w:numFmt w:val="bullet"/>
      <w:lvlText w:val="o"/>
      <w:lvlJc w:val="left"/>
      <w:pPr>
        <w:ind w:left="1440" w:hanging="360"/>
      </w:pPr>
      <w:rPr>
        <w:rFonts w:ascii="Courier New" w:hAnsi="Courier New" w:hint="default"/>
      </w:rPr>
    </w:lvl>
    <w:lvl w:ilvl="2" w:tplc="72EC3582">
      <w:start w:val="1"/>
      <w:numFmt w:val="bullet"/>
      <w:lvlText w:val=""/>
      <w:lvlJc w:val="left"/>
      <w:pPr>
        <w:ind w:left="2160" w:hanging="360"/>
      </w:pPr>
      <w:rPr>
        <w:rFonts w:ascii="Wingdings" w:hAnsi="Wingdings" w:hint="default"/>
      </w:rPr>
    </w:lvl>
    <w:lvl w:ilvl="3" w:tplc="1F00C8E6">
      <w:start w:val="1"/>
      <w:numFmt w:val="bullet"/>
      <w:lvlText w:val=""/>
      <w:lvlJc w:val="left"/>
      <w:pPr>
        <w:ind w:left="2880" w:hanging="360"/>
      </w:pPr>
      <w:rPr>
        <w:rFonts w:ascii="Symbol" w:hAnsi="Symbol" w:hint="default"/>
      </w:rPr>
    </w:lvl>
    <w:lvl w:ilvl="4" w:tplc="CE982F76">
      <w:start w:val="1"/>
      <w:numFmt w:val="bullet"/>
      <w:lvlText w:val="o"/>
      <w:lvlJc w:val="left"/>
      <w:pPr>
        <w:ind w:left="3600" w:hanging="360"/>
      </w:pPr>
      <w:rPr>
        <w:rFonts w:ascii="Courier New" w:hAnsi="Courier New" w:hint="default"/>
      </w:rPr>
    </w:lvl>
    <w:lvl w:ilvl="5" w:tplc="3BACBE22">
      <w:start w:val="1"/>
      <w:numFmt w:val="bullet"/>
      <w:lvlText w:val=""/>
      <w:lvlJc w:val="left"/>
      <w:pPr>
        <w:ind w:left="4320" w:hanging="360"/>
      </w:pPr>
      <w:rPr>
        <w:rFonts w:ascii="Wingdings" w:hAnsi="Wingdings" w:hint="default"/>
      </w:rPr>
    </w:lvl>
    <w:lvl w:ilvl="6" w:tplc="905244D8">
      <w:start w:val="1"/>
      <w:numFmt w:val="bullet"/>
      <w:lvlText w:val=""/>
      <w:lvlJc w:val="left"/>
      <w:pPr>
        <w:ind w:left="5040" w:hanging="360"/>
      </w:pPr>
      <w:rPr>
        <w:rFonts w:ascii="Symbol" w:hAnsi="Symbol" w:hint="default"/>
      </w:rPr>
    </w:lvl>
    <w:lvl w:ilvl="7" w:tplc="8FE6D8EA">
      <w:start w:val="1"/>
      <w:numFmt w:val="bullet"/>
      <w:lvlText w:val="o"/>
      <w:lvlJc w:val="left"/>
      <w:pPr>
        <w:ind w:left="5760" w:hanging="360"/>
      </w:pPr>
      <w:rPr>
        <w:rFonts w:ascii="Courier New" w:hAnsi="Courier New" w:hint="default"/>
      </w:rPr>
    </w:lvl>
    <w:lvl w:ilvl="8" w:tplc="0C98878A">
      <w:start w:val="1"/>
      <w:numFmt w:val="bullet"/>
      <w:lvlText w:val=""/>
      <w:lvlJc w:val="left"/>
      <w:pPr>
        <w:ind w:left="6480" w:hanging="360"/>
      </w:pPr>
      <w:rPr>
        <w:rFonts w:ascii="Wingdings" w:hAnsi="Wingdings" w:hint="default"/>
      </w:rPr>
    </w:lvl>
  </w:abstractNum>
  <w:abstractNum w:abstractNumId="24" w15:restartNumberingAfterBreak="0">
    <w:nsid w:val="41331501"/>
    <w:multiLevelType w:val="hybridMultilevel"/>
    <w:tmpl w:val="18C20B22"/>
    <w:lvl w:ilvl="0" w:tplc="3D0E8ABE">
      <w:start w:val="1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E52163"/>
    <w:multiLevelType w:val="hybridMultilevel"/>
    <w:tmpl w:val="C688C510"/>
    <w:lvl w:ilvl="0" w:tplc="D39A7032">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E61919"/>
    <w:multiLevelType w:val="hybridMultilevel"/>
    <w:tmpl w:val="4CF6D22E"/>
    <w:lvl w:ilvl="0" w:tplc="70561B92">
      <w:start w:val="1"/>
      <w:numFmt w:val="decimal"/>
      <w:lvlText w:val="%1."/>
      <w:lvlJc w:val="left"/>
      <w:pPr>
        <w:ind w:left="360" w:hanging="360"/>
      </w:pPr>
    </w:lvl>
    <w:lvl w:ilvl="1" w:tplc="FFFFFFFF" w:tentative="1">
      <w:start w:val="1"/>
      <w:numFmt w:val="lowerLetter"/>
      <w:lvlText w:val="%2."/>
      <w:lvlJc w:val="left"/>
      <w:pPr>
        <w:ind w:left="780" w:hanging="360"/>
      </w:pPr>
    </w:lvl>
    <w:lvl w:ilvl="2" w:tplc="FFFFFFFF" w:tentative="1">
      <w:start w:val="1"/>
      <w:numFmt w:val="lowerRoman"/>
      <w:lvlText w:val="%3."/>
      <w:lvlJc w:val="right"/>
      <w:pPr>
        <w:ind w:left="1500" w:hanging="180"/>
      </w:pPr>
    </w:lvl>
    <w:lvl w:ilvl="3" w:tplc="FFFFFFFF" w:tentative="1">
      <w:start w:val="1"/>
      <w:numFmt w:val="decimal"/>
      <w:lvlText w:val="%4."/>
      <w:lvlJc w:val="left"/>
      <w:pPr>
        <w:ind w:left="2220" w:hanging="360"/>
      </w:pPr>
    </w:lvl>
    <w:lvl w:ilvl="4" w:tplc="FFFFFFFF" w:tentative="1">
      <w:start w:val="1"/>
      <w:numFmt w:val="lowerLetter"/>
      <w:lvlText w:val="%5."/>
      <w:lvlJc w:val="left"/>
      <w:pPr>
        <w:ind w:left="2940" w:hanging="360"/>
      </w:pPr>
    </w:lvl>
    <w:lvl w:ilvl="5" w:tplc="FFFFFFFF" w:tentative="1">
      <w:start w:val="1"/>
      <w:numFmt w:val="lowerRoman"/>
      <w:lvlText w:val="%6."/>
      <w:lvlJc w:val="right"/>
      <w:pPr>
        <w:ind w:left="3660" w:hanging="180"/>
      </w:pPr>
    </w:lvl>
    <w:lvl w:ilvl="6" w:tplc="FFFFFFFF" w:tentative="1">
      <w:start w:val="1"/>
      <w:numFmt w:val="decimal"/>
      <w:lvlText w:val="%7."/>
      <w:lvlJc w:val="left"/>
      <w:pPr>
        <w:ind w:left="4380" w:hanging="360"/>
      </w:pPr>
    </w:lvl>
    <w:lvl w:ilvl="7" w:tplc="FFFFFFFF" w:tentative="1">
      <w:start w:val="1"/>
      <w:numFmt w:val="lowerLetter"/>
      <w:lvlText w:val="%8."/>
      <w:lvlJc w:val="left"/>
      <w:pPr>
        <w:ind w:left="5100" w:hanging="360"/>
      </w:pPr>
    </w:lvl>
    <w:lvl w:ilvl="8" w:tplc="FFFFFFFF" w:tentative="1">
      <w:start w:val="1"/>
      <w:numFmt w:val="lowerRoman"/>
      <w:lvlText w:val="%9."/>
      <w:lvlJc w:val="right"/>
      <w:pPr>
        <w:ind w:left="5820" w:hanging="180"/>
      </w:pPr>
    </w:lvl>
  </w:abstractNum>
  <w:abstractNum w:abstractNumId="27" w15:restartNumberingAfterBreak="0">
    <w:nsid w:val="45B161D5"/>
    <w:multiLevelType w:val="hybridMultilevel"/>
    <w:tmpl w:val="C242F812"/>
    <w:lvl w:ilvl="0" w:tplc="86969EB2">
      <w:start w:val="1"/>
      <w:numFmt w:val="decimal"/>
      <w:lvlText w:val="%1)"/>
      <w:lvlJc w:val="left"/>
      <w:pPr>
        <w:ind w:left="1020" w:hanging="360"/>
      </w:pPr>
    </w:lvl>
    <w:lvl w:ilvl="1" w:tplc="8A7087E2">
      <w:start w:val="1"/>
      <w:numFmt w:val="decimal"/>
      <w:lvlText w:val="%2)"/>
      <w:lvlJc w:val="left"/>
      <w:pPr>
        <w:ind w:left="1020" w:hanging="360"/>
      </w:pPr>
    </w:lvl>
    <w:lvl w:ilvl="2" w:tplc="7B6A187E">
      <w:start w:val="1"/>
      <w:numFmt w:val="decimal"/>
      <w:lvlText w:val="%3)"/>
      <w:lvlJc w:val="left"/>
      <w:pPr>
        <w:ind w:left="1020" w:hanging="360"/>
      </w:pPr>
    </w:lvl>
    <w:lvl w:ilvl="3" w:tplc="E2B60630">
      <w:start w:val="1"/>
      <w:numFmt w:val="decimal"/>
      <w:lvlText w:val="%4)"/>
      <w:lvlJc w:val="left"/>
      <w:pPr>
        <w:ind w:left="1020" w:hanging="360"/>
      </w:pPr>
    </w:lvl>
    <w:lvl w:ilvl="4" w:tplc="D64E1302">
      <w:start w:val="1"/>
      <w:numFmt w:val="decimal"/>
      <w:lvlText w:val="%5)"/>
      <w:lvlJc w:val="left"/>
      <w:pPr>
        <w:ind w:left="1020" w:hanging="360"/>
      </w:pPr>
    </w:lvl>
    <w:lvl w:ilvl="5" w:tplc="868AFF32">
      <w:start w:val="1"/>
      <w:numFmt w:val="decimal"/>
      <w:lvlText w:val="%6)"/>
      <w:lvlJc w:val="left"/>
      <w:pPr>
        <w:ind w:left="1020" w:hanging="360"/>
      </w:pPr>
    </w:lvl>
    <w:lvl w:ilvl="6" w:tplc="ADDE93A6">
      <w:start w:val="1"/>
      <w:numFmt w:val="decimal"/>
      <w:lvlText w:val="%7)"/>
      <w:lvlJc w:val="left"/>
      <w:pPr>
        <w:ind w:left="1020" w:hanging="360"/>
      </w:pPr>
    </w:lvl>
    <w:lvl w:ilvl="7" w:tplc="DEA4F6AC">
      <w:start w:val="1"/>
      <w:numFmt w:val="decimal"/>
      <w:lvlText w:val="%8)"/>
      <w:lvlJc w:val="left"/>
      <w:pPr>
        <w:ind w:left="1020" w:hanging="360"/>
      </w:pPr>
    </w:lvl>
    <w:lvl w:ilvl="8" w:tplc="DE061D0E">
      <w:start w:val="1"/>
      <w:numFmt w:val="decimal"/>
      <w:lvlText w:val="%9)"/>
      <w:lvlJc w:val="left"/>
      <w:pPr>
        <w:ind w:left="1020" w:hanging="360"/>
      </w:pPr>
    </w:lvl>
  </w:abstractNum>
  <w:abstractNum w:abstractNumId="28" w15:restartNumberingAfterBreak="0">
    <w:nsid w:val="48D56889"/>
    <w:multiLevelType w:val="hybridMultilevel"/>
    <w:tmpl w:val="88B058C2"/>
    <w:lvl w:ilvl="0" w:tplc="FFFFFFFF">
      <w:start w:val="1"/>
      <w:numFmt w:val="decimal"/>
      <w:lvlText w:val="%1."/>
      <w:lvlJc w:val="left"/>
      <w:pPr>
        <w:ind w:left="360" w:hanging="360"/>
      </w:pPr>
    </w:lvl>
    <w:lvl w:ilvl="1" w:tplc="FFFFFFFF">
      <w:start w:val="1"/>
      <w:numFmt w:val="decimal"/>
      <w:lvlText w:val="%2."/>
      <w:lvlJc w:val="left"/>
      <w:pPr>
        <w:ind w:left="360" w:hanging="360"/>
      </w:pPr>
    </w:lvl>
    <w:lvl w:ilvl="2" w:tplc="FFFFFFFF">
      <w:start w:val="1"/>
      <w:numFmt w:val="decimal"/>
      <w:lvlText w:val="%3."/>
      <w:lvlJc w:val="left"/>
      <w:pPr>
        <w:ind w:left="360" w:hanging="360"/>
      </w:pPr>
    </w:lvl>
    <w:lvl w:ilvl="3" w:tplc="FFFFFFFF">
      <w:start w:val="1"/>
      <w:numFmt w:val="decimal"/>
      <w:lvlText w:val="%4."/>
      <w:lvlJc w:val="left"/>
      <w:pPr>
        <w:ind w:left="360" w:hanging="360"/>
      </w:pPr>
    </w:lvl>
    <w:lvl w:ilvl="4" w:tplc="FFFFFFFF">
      <w:start w:val="1"/>
      <w:numFmt w:val="decimal"/>
      <w:lvlText w:val="%5."/>
      <w:lvlJc w:val="left"/>
      <w:pPr>
        <w:ind w:left="360" w:hanging="360"/>
      </w:pPr>
    </w:lvl>
    <w:lvl w:ilvl="5" w:tplc="FFFFFFFF">
      <w:start w:val="1"/>
      <w:numFmt w:val="decimal"/>
      <w:lvlText w:val="%6."/>
      <w:lvlJc w:val="left"/>
      <w:pPr>
        <w:ind w:left="360" w:hanging="360"/>
      </w:pPr>
    </w:lvl>
    <w:lvl w:ilvl="6" w:tplc="FFFFFFFF">
      <w:start w:val="1"/>
      <w:numFmt w:val="decimal"/>
      <w:lvlText w:val="%7."/>
      <w:lvlJc w:val="left"/>
      <w:pPr>
        <w:ind w:left="360" w:hanging="360"/>
      </w:pPr>
    </w:lvl>
    <w:lvl w:ilvl="7" w:tplc="FFFFFFFF">
      <w:start w:val="1"/>
      <w:numFmt w:val="decimal"/>
      <w:lvlText w:val="%8."/>
      <w:lvlJc w:val="left"/>
      <w:pPr>
        <w:ind w:left="360" w:hanging="360"/>
      </w:pPr>
    </w:lvl>
    <w:lvl w:ilvl="8" w:tplc="FFFFFFFF">
      <w:start w:val="1"/>
      <w:numFmt w:val="decimal"/>
      <w:lvlText w:val="%9."/>
      <w:lvlJc w:val="left"/>
      <w:pPr>
        <w:ind w:left="360" w:hanging="360"/>
      </w:pPr>
    </w:lvl>
  </w:abstractNum>
  <w:abstractNum w:abstractNumId="29" w15:restartNumberingAfterBreak="0">
    <w:nsid w:val="4F0A7176"/>
    <w:multiLevelType w:val="hybridMultilevel"/>
    <w:tmpl w:val="ED42B6FC"/>
    <w:lvl w:ilvl="0" w:tplc="70561B92">
      <w:start w:val="1"/>
      <w:numFmt w:val="decimal"/>
      <w:lvlText w:val="%1."/>
      <w:lvlJc w:val="left"/>
      <w:pPr>
        <w:ind w:left="360" w:hanging="360"/>
      </w:pPr>
    </w:lvl>
    <w:lvl w:ilvl="1" w:tplc="FFFFFFFF">
      <w:start w:val="1"/>
      <w:numFmt w:val="decimal"/>
      <w:lvlText w:val="%2)"/>
      <w:lvlJc w:val="left"/>
      <w:pPr>
        <w:ind w:left="360" w:hanging="360"/>
      </w:pPr>
    </w:lvl>
    <w:lvl w:ilvl="2" w:tplc="FFFFFFFF">
      <w:start w:val="1"/>
      <w:numFmt w:val="decimal"/>
      <w:lvlText w:val="%3)"/>
      <w:lvlJc w:val="left"/>
      <w:pPr>
        <w:ind w:left="360" w:hanging="360"/>
      </w:pPr>
    </w:lvl>
    <w:lvl w:ilvl="3" w:tplc="FFFFFFFF">
      <w:start w:val="1"/>
      <w:numFmt w:val="decimal"/>
      <w:lvlText w:val="%4)"/>
      <w:lvlJc w:val="left"/>
      <w:pPr>
        <w:ind w:left="360" w:hanging="360"/>
      </w:pPr>
    </w:lvl>
    <w:lvl w:ilvl="4" w:tplc="FFFFFFFF">
      <w:start w:val="1"/>
      <w:numFmt w:val="decimal"/>
      <w:lvlText w:val="%5)"/>
      <w:lvlJc w:val="left"/>
      <w:pPr>
        <w:ind w:left="360" w:hanging="360"/>
      </w:pPr>
    </w:lvl>
    <w:lvl w:ilvl="5" w:tplc="FFFFFFFF">
      <w:start w:val="1"/>
      <w:numFmt w:val="decimal"/>
      <w:lvlText w:val="%6)"/>
      <w:lvlJc w:val="left"/>
      <w:pPr>
        <w:ind w:left="360" w:hanging="360"/>
      </w:pPr>
    </w:lvl>
    <w:lvl w:ilvl="6" w:tplc="FFFFFFFF">
      <w:start w:val="1"/>
      <w:numFmt w:val="decimal"/>
      <w:lvlText w:val="%7)"/>
      <w:lvlJc w:val="left"/>
      <w:pPr>
        <w:ind w:left="360" w:hanging="360"/>
      </w:pPr>
    </w:lvl>
    <w:lvl w:ilvl="7" w:tplc="FFFFFFFF">
      <w:start w:val="1"/>
      <w:numFmt w:val="decimal"/>
      <w:lvlText w:val="%8)"/>
      <w:lvlJc w:val="left"/>
      <w:pPr>
        <w:ind w:left="360" w:hanging="360"/>
      </w:pPr>
    </w:lvl>
    <w:lvl w:ilvl="8" w:tplc="FFFFFFFF">
      <w:start w:val="1"/>
      <w:numFmt w:val="decimal"/>
      <w:lvlText w:val="%9)"/>
      <w:lvlJc w:val="left"/>
      <w:pPr>
        <w:ind w:left="360" w:hanging="360"/>
      </w:pPr>
    </w:lvl>
  </w:abstractNum>
  <w:abstractNum w:abstractNumId="30" w15:restartNumberingAfterBreak="0">
    <w:nsid w:val="507609C8"/>
    <w:multiLevelType w:val="hybridMultilevel"/>
    <w:tmpl w:val="88B058C2"/>
    <w:lvl w:ilvl="0" w:tplc="70561B92">
      <w:start w:val="1"/>
      <w:numFmt w:val="decimal"/>
      <w:lvlText w:val="%1."/>
      <w:lvlJc w:val="left"/>
      <w:pPr>
        <w:ind w:left="360" w:hanging="360"/>
      </w:pPr>
    </w:lvl>
    <w:lvl w:ilvl="1" w:tplc="03BCA726">
      <w:start w:val="1"/>
      <w:numFmt w:val="decimal"/>
      <w:lvlText w:val="%2."/>
      <w:lvlJc w:val="left"/>
      <w:pPr>
        <w:ind w:left="360" w:hanging="360"/>
      </w:pPr>
    </w:lvl>
    <w:lvl w:ilvl="2" w:tplc="D70EC280">
      <w:start w:val="1"/>
      <w:numFmt w:val="decimal"/>
      <w:lvlText w:val="%3."/>
      <w:lvlJc w:val="left"/>
      <w:pPr>
        <w:ind w:left="360" w:hanging="360"/>
      </w:pPr>
    </w:lvl>
    <w:lvl w:ilvl="3" w:tplc="2A14CEBA">
      <w:start w:val="1"/>
      <w:numFmt w:val="decimal"/>
      <w:lvlText w:val="%4."/>
      <w:lvlJc w:val="left"/>
      <w:pPr>
        <w:ind w:left="360" w:hanging="360"/>
      </w:pPr>
    </w:lvl>
    <w:lvl w:ilvl="4" w:tplc="76482E0C">
      <w:start w:val="1"/>
      <w:numFmt w:val="decimal"/>
      <w:lvlText w:val="%5."/>
      <w:lvlJc w:val="left"/>
      <w:pPr>
        <w:ind w:left="360" w:hanging="360"/>
      </w:pPr>
    </w:lvl>
    <w:lvl w:ilvl="5" w:tplc="02085BFA">
      <w:start w:val="1"/>
      <w:numFmt w:val="decimal"/>
      <w:lvlText w:val="%6."/>
      <w:lvlJc w:val="left"/>
      <w:pPr>
        <w:ind w:left="360" w:hanging="360"/>
      </w:pPr>
    </w:lvl>
    <w:lvl w:ilvl="6" w:tplc="12DE43F8">
      <w:start w:val="1"/>
      <w:numFmt w:val="decimal"/>
      <w:lvlText w:val="%7."/>
      <w:lvlJc w:val="left"/>
      <w:pPr>
        <w:ind w:left="360" w:hanging="360"/>
      </w:pPr>
    </w:lvl>
    <w:lvl w:ilvl="7" w:tplc="FAFC405A">
      <w:start w:val="1"/>
      <w:numFmt w:val="decimal"/>
      <w:lvlText w:val="%8."/>
      <w:lvlJc w:val="left"/>
      <w:pPr>
        <w:ind w:left="360" w:hanging="360"/>
      </w:pPr>
    </w:lvl>
    <w:lvl w:ilvl="8" w:tplc="1FF45F66">
      <w:start w:val="1"/>
      <w:numFmt w:val="decimal"/>
      <w:lvlText w:val="%9."/>
      <w:lvlJc w:val="left"/>
      <w:pPr>
        <w:ind w:left="360" w:hanging="360"/>
      </w:pPr>
    </w:lvl>
  </w:abstractNum>
  <w:abstractNum w:abstractNumId="31" w15:restartNumberingAfterBreak="0">
    <w:nsid w:val="518D62FF"/>
    <w:multiLevelType w:val="hybridMultilevel"/>
    <w:tmpl w:val="27DCB0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395361"/>
    <w:multiLevelType w:val="hybridMultilevel"/>
    <w:tmpl w:val="E8FA69A4"/>
    <w:lvl w:ilvl="0" w:tplc="3E6E6DB0">
      <w:start w:val="1"/>
      <w:numFmt w:val="decimal"/>
      <w:lvlText w:val="%1)"/>
      <w:lvlJc w:val="left"/>
      <w:pPr>
        <w:ind w:left="1020" w:hanging="360"/>
      </w:pPr>
    </w:lvl>
    <w:lvl w:ilvl="1" w:tplc="8AD0B8B4">
      <w:start w:val="1"/>
      <w:numFmt w:val="decimal"/>
      <w:lvlText w:val="%2)"/>
      <w:lvlJc w:val="left"/>
      <w:pPr>
        <w:ind w:left="1020" w:hanging="360"/>
      </w:pPr>
    </w:lvl>
    <w:lvl w:ilvl="2" w:tplc="8646B630">
      <w:start w:val="1"/>
      <w:numFmt w:val="decimal"/>
      <w:lvlText w:val="%3)"/>
      <w:lvlJc w:val="left"/>
      <w:pPr>
        <w:ind w:left="1020" w:hanging="360"/>
      </w:pPr>
    </w:lvl>
    <w:lvl w:ilvl="3" w:tplc="F91ADD7C">
      <w:start w:val="1"/>
      <w:numFmt w:val="decimal"/>
      <w:lvlText w:val="%4)"/>
      <w:lvlJc w:val="left"/>
      <w:pPr>
        <w:ind w:left="1020" w:hanging="360"/>
      </w:pPr>
    </w:lvl>
    <w:lvl w:ilvl="4" w:tplc="5DBEC360">
      <w:start w:val="1"/>
      <w:numFmt w:val="decimal"/>
      <w:lvlText w:val="%5)"/>
      <w:lvlJc w:val="left"/>
      <w:pPr>
        <w:ind w:left="1020" w:hanging="360"/>
      </w:pPr>
    </w:lvl>
    <w:lvl w:ilvl="5" w:tplc="E6747F4A">
      <w:start w:val="1"/>
      <w:numFmt w:val="decimal"/>
      <w:lvlText w:val="%6)"/>
      <w:lvlJc w:val="left"/>
      <w:pPr>
        <w:ind w:left="1020" w:hanging="360"/>
      </w:pPr>
    </w:lvl>
    <w:lvl w:ilvl="6" w:tplc="978A3858">
      <w:start w:val="1"/>
      <w:numFmt w:val="decimal"/>
      <w:lvlText w:val="%7)"/>
      <w:lvlJc w:val="left"/>
      <w:pPr>
        <w:ind w:left="1020" w:hanging="360"/>
      </w:pPr>
    </w:lvl>
    <w:lvl w:ilvl="7" w:tplc="DE9A59A6">
      <w:start w:val="1"/>
      <w:numFmt w:val="decimal"/>
      <w:lvlText w:val="%8)"/>
      <w:lvlJc w:val="left"/>
      <w:pPr>
        <w:ind w:left="1020" w:hanging="360"/>
      </w:pPr>
    </w:lvl>
    <w:lvl w:ilvl="8" w:tplc="C6E82D88">
      <w:start w:val="1"/>
      <w:numFmt w:val="decimal"/>
      <w:lvlText w:val="%9)"/>
      <w:lvlJc w:val="left"/>
      <w:pPr>
        <w:ind w:left="1020" w:hanging="360"/>
      </w:pPr>
    </w:lvl>
  </w:abstractNum>
  <w:abstractNum w:abstractNumId="33" w15:restartNumberingAfterBreak="0">
    <w:nsid w:val="593A5CFD"/>
    <w:multiLevelType w:val="hybridMultilevel"/>
    <w:tmpl w:val="C7905A9C"/>
    <w:lvl w:ilvl="0" w:tplc="930490DC">
      <w:start w:val="1"/>
      <w:numFmt w:val="decimal"/>
      <w:lvlText w:val="%1)"/>
      <w:lvlJc w:val="left"/>
      <w:pPr>
        <w:ind w:left="881" w:hanging="360"/>
      </w:pPr>
      <w:rPr>
        <w:rFonts w:ascii="Times New Roman" w:hAnsi="Times New Roman" w:cs="Times New Roman" w:hint="default"/>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34" w15:restartNumberingAfterBreak="0">
    <w:nsid w:val="601B36FE"/>
    <w:multiLevelType w:val="hybridMultilevel"/>
    <w:tmpl w:val="D466D346"/>
    <w:lvl w:ilvl="0" w:tplc="D40A13AE">
      <w:start w:val="1"/>
      <w:numFmt w:val="decimal"/>
      <w:lvlText w:val="%1)"/>
      <w:lvlJc w:val="left"/>
      <w:pPr>
        <w:ind w:left="1020" w:hanging="360"/>
      </w:pPr>
    </w:lvl>
    <w:lvl w:ilvl="1" w:tplc="64CEC2EA">
      <w:start w:val="1"/>
      <w:numFmt w:val="decimal"/>
      <w:lvlText w:val="%2)"/>
      <w:lvlJc w:val="left"/>
      <w:pPr>
        <w:ind w:left="1020" w:hanging="360"/>
      </w:pPr>
    </w:lvl>
    <w:lvl w:ilvl="2" w:tplc="0454755E">
      <w:start w:val="1"/>
      <w:numFmt w:val="decimal"/>
      <w:lvlText w:val="%3)"/>
      <w:lvlJc w:val="left"/>
      <w:pPr>
        <w:ind w:left="1020" w:hanging="360"/>
      </w:pPr>
    </w:lvl>
    <w:lvl w:ilvl="3" w:tplc="17160F74">
      <w:start w:val="1"/>
      <w:numFmt w:val="decimal"/>
      <w:lvlText w:val="%4)"/>
      <w:lvlJc w:val="left"/>
      <w:pPr>
        <w:ind w:left="1020" w:hanging="360"/>
      </w:pPr>
    </w:lvl>
    <w:lvl w:ilvl="4" w:tplc="53348636">
      <w:start w:val="1"/>
      <w:numFmt w:val="decimal"/>
      <w:lvlText w:val="%5)"/>
      <w:lvlJc w:val="left"/>
      <w:pPr>
        <w:ind w:left="1020" w:hanging="360"/>
      </w:pPr>
    </w:lvl>
    <w:lvl w:ilvl="5" w:tplc="468CF92C">
      <w:start w:val="1"/>
      <w:numFmt w:val="decimal"/>
      <w:lvlText w:val="%6)"/>
      <w:lvlJc w:val="left"/>
      <w:pPr>
        <w:ind w:left="1020" w:hanging="360"/>
      </w:pPr>
    </w:lvl>
    <w:lvl w:ilvl="6" w:tplc="AC96ACD4">
      <w:start w:val="1"/>
      <w:numFmt w:val="decimal"/>
      <w:lvlText w:val="%7)"/>
      <w:lvlJc w:val="left"/>
      <w:pPr>
        <w:ind w:left="1020" w:hanging="360"/>
      </w:pPr>
    </w:lvl>
    <w:lvl w:ilvl="7" w:tplc="C4D24C14">
      <w:start w:val="1"/>
      <w:numFmt w:val="decimal"/>
      <w:lvlText w:val="%8)"/>
      <w:lvlJc w:val="left"/>
      <w:pPr>
        <w:ind w:left="1020" w:hanging="360"/>
      </w:pPr>
    </w:lvl>
    <w:lvl w:ilvl="8" w:tplc="2698D932">
      <w:start w:val="1"/>
      <w:numFmt w:val="decimal"/>
      <w:lvlText w:val="%9)"/>
      <w:lvlJc w:val="left"/>
      <w:pPr>
        <w:ind w:left="1020" w:hanging="360"/>
      </w:pPr>
    </w:lvl>
  </w:abstractNum>
  <w:abstractNum w:abstractNumId="35" w15:restartNumberingAfterBreak="0">
    <w:nsid w:val="612A4977"/>
    <w:multiLevelType w:val="hybridMultilevel"/>
    <w:tmpl w:val="56683CDE"/>
    <w:lvl w:ilvl="0" w:tplc="6964900E">
      <w:start w:val="1"/>
      <w:numFmt w:val="decimal"/>
      <w:lvlText w:val="%1)"/>
      <w:lvlJc w:val="left"/>
      <w:pPr>
        <w:ind w:left="1020" w:hanging="360"/>
      </w:pPr>
    </w:lvl>
    <w:lvl w:ilvl="1" w:tplc="D11CA020">
      <w:start w:val="1"/>
      <w:numFmt w:val="decimal"/>
      <w:lvlText w:val="%2)"/>
      <w:lvlJc w:val="left"/>
      <w:pPr>
        <w:ind w:left="1020" w:hanging="360"/>
      </w:pPr>
    </w:lvl>
    <w:lvl w:ilvl="2" w:tplc="6A244172">
      <w:start w:val="1"/>
      <w:numFmt w:val="decimal"/>
      <w:lvlText w:val="%3)"/>
      <w:lvlJc w:val="left"/>
      <w:pPr>
        <w:ind w:left="1020" w:hanging="360"/>
      </w:pPr>
    </w:lvl>
    <w:lvl w:ilvl="3" w:tplc="08D8BB1C">
      <w:start w:val="1"/>
      <w:numFmt w:val="decimal"/>
      <w:lvlText w:val="%4)"/>
      <w:lvlJc w:val="left"/>
      <w:pPr>
        <w:ind w:left="1020" w:hanging="360"/>
      </w:pPr>
    </w:lvl>
    <w:lvl w:ilvl="4" w:tplc="D6CCCB60">
      <w:start w:val="1"/>
      <w:numFmt w:val="decimal"/>
      <w:lvlText w:val="%5)"/>
      <w:lvlJc w:val="left"/>
      <w:pPr>
        <w:ind w:left="1020" w:hanging="360"/>
      </w:pPr>
    </w:lvl>
    <w:lvl w:ilvl="5" w:tplc="A57C1310">
      <w:start w:val="1"/>
      <w:numFmt w:val="decimal"/>
      <w:lvlText w:val="%6)"/>
      <w:lvlJc w:val="left"/>
      <w:pPr>
        <w:ind w:left="1020" w:hanging="360"/>
      </w:pPr>
    </w:lvl>
    <w:lvl w:ilvl="6" w:tplc="D414BCDC">
      <w:start w:val="1"/>
      <w:numFmt w:val="decimal"/>
      <w:lvlText w:val="%7)"/>
      <w:lvlJc w:val="left"/>
      <w:pPr>
        <w:ind w:left="1020" w:hanging="360"/>
      </w:pPr>
    </w:lvl>
    <w:lvl w:ilvl="7" w:tplc="C9C4E478">
      <w:start w:val="1"/>
      <w:numFmt w:val="decimal"/>
      <w:lvlText w:val="%8)"/>
      <w:lvlJc w:val="left"/>
      <w:pPr>
        <w:ind w:left="1020" w:hanging="360"/>
      </w:pPr>
    </w:lvl>
    <w:lvl w:ilvl="8" w:tplc="628AB9BE">
      <w:start w:val="1"/>
      <w:numFmt w:val="decimal"/>
      <w:lvlText w:val="%9)"/>
      <w:lvlJc w:val="left"/>
      <w:pPr>
        <w:ind w:left="1020" w:hanging="360"/>
      </w:pPr>
    </w:lvl>
  </w:abstractNum>
  <w:abstractNum w:abstractNumId="36" w15:restartNumberingAfterBreak="0">
    <w:nsid w:val="66858B35"/>
    <w:multiLevelType w:val="hybridMultilevel"/>
    <w:tmpl w:val="FFFFFFFF"/>
    <w:lvl w:ilvl="0" w:tplc="1610CAA6">
      <w:start w:val="1"/>
      <w:numFmt w:val="decimal"/>
      <w:lvlText w:val="%1)"/>
      <w:lvlJc w:val="left"/>
      <w:pPr>
        <w:ind w:left="720" w:hanging="360"/>
      </w:pPr>
    </w:lvl>
    <w:lvl w:ilvl="1" w:tplc="BF7EB4C8">
      <w:start w:val="1"/>
      <w:numFmt w:val="lowerLetter"/>
      <w:lvlText w:val="%2."/>
      <w:lvlJc w:val="left"/>
      <w:pPr>
        <w:ind w:left="1440" w:hanging="360"/>
      </w:pPr>
    </w:lvl>
    <w:lvl w:ilvl="2" w:tplc="0DCA8292">
      <w:start w:val="1"/>
      <w:numFmt w:val="lowerRoman"/>
      <w:lvlText w:val="%3."/>
      <w:lvlJc w:val="right"/>
      <w:pPr>
        <w:ind w:left="2160" w:hanging="180"/>
      </w:pPr>
    </w:lvl>
    <w:lvl w:ilvl="3" w:tplc="8B361828">
      <w:start w:val="1"/>
      <w:numFmt w:val="decimal"/>
      <w:lvlText w:val="%4."/>
      <w:lvlJc w:val="left"/>
      <w:pPr>
        <w:ind w:left="2880" w:hanging="360"/>
      </w:pPr>
    </w:lvl>
    <w:lvl w:ilvl="4" w:tplc="FD52F12E">
      <w:start w:val="1"/>
      <w:numFmt w:val="lowerLetter"/>
      <w:lvlText w:val="%5."/>
      <w:lvlJc w:val="left"/>
      <w:pPr>
        <w:ind w:left="3600" w:hanging="360"/>
      </w:pPr>
    </w:lvl>
    <w:lvl w:ilvl="5" w:tplc="0390E614">
      <w:start w:val="1"/>
      <w:numFmt w:val="lowerRoman"/>
      <w:lvlText w:val="%6."/>
      <w:lvlJc w:val="right"/>
      <w:pPr>
        <w:ind w:left="4320" w:hanging="180"/>
      </w:pPr>
    </w:lvl>
    <w:lvl w:ilvl="6" w:tplc="303E0360">
      <w:start w:val="1"/>
      <w:numFmt w:val="decimal"/>
      <w:lvlText w:val="%7."/>
      <w:lvlJc w:val="left"/>
      <w:pPr>
        <w:ind w:left="5040" w:hanging="360"/>
      </w:pPr>
    </w:lvl>
    <w:lvl w:ilvl="7" w:tplc="F7BC85B6">
      <w:start w:val="1"/>
      <w:numFmt w:val="lowerLetter"/>
      <w:lvlText w:val="%8."/>
      <w:lvlJc w:val="left"/>
      <w:pPr>
        <w:ind w:left="5760" w:hanging="360"/>
      </w:pPr>
    </w:lvl>
    <w:lvl w:ilvl="8" w:tplc="36A6CE9A">
      <w:start w:val="1"/>
      <w:numFmt w:val="lowerRoman"/>
      <w:lvlText w:val="%9."/>
      <w:lvlJc w:val="right"/>
      <w:pPr>
        <w:ind w:left="6480" w:hanging="180"/>
      </w:pPr>
    </w:lvl>
  </w:abstractNum>
  <w:abstractNum w:abstractNumId="37" w15:restartNumberingAfterBreak="0">
    <w:nsid w:val="679041E5"/>
    <w:multiLevelType w:val="hybridMultilevel"/>
    <w:tmpl w:val="4724BB00"/>
    <w:lvl w:ilvl="0" w:tplc="FFFFFFFF">
      <w:start w:val="1"/>
      <w:numFmt w:val="decimal"/>
      <w:lvlText w:val="%1."/>
      <w:lvlJc w:val="left"/>
      <w:pPr>
        <w:ind w:left="360" w:hanging="360"/>
      </w:p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38" w15:restartNumberingAfterBreak="0">
    <w:nsid w:val="6B2546D8"/>
    <w:multiLevelType w:val="hybridMultilevel"/>
    <w:tmpl w:val="07EA066E"/>
    <w:lvl w:ilvl="0" w:tplc="282C72DC">
      <w:start w:val="1"/>
      <w:numFmt w:val="decimal"/>
      <w:lvlText w:val="%1)"/>
      <w:lvlJc w:val="left"/>
      <w:pPr>
        <w:ind w:left="1020" w:hanging="360"/>
      </w:pPr>
    </w:lvl>
    <w:lvl w:ilvl="1" w:tplc="C096C304">
      <w:start w:val="1"/>
      <w:numFmt w:val="decimal"/>
      <w:lvlText w:val="%2)"/>
      <w:lvlJc w:val="left"/>
      <w:pPr>
        <w:ind w:left="1020" w:hanging="360"/>
      </w:pPr>
    </w:lvl>
    <w:lvl w:ilvl="2" w:tplc="07AEE1EA">
      <w:start w:val="1"/>
      <w:numFmt w:val="decimal"/>
      <w:lvlText w:val="%3)"/>
      <w:lvlJc w:val="left"/>
      <w:pPr>
        <w:ind w:left="1020" w:hanging="360"/>
      </w:pPr>
    </w:lvl>
    <w:lvl w:ilvl="3" w:tplc="6C4ADA68">
      <w:start w:val="1"/>
      <w:numFmt w:val="decimal"/>
      <w:lvlText w:val="%4)"/>
      <w:lvlJc w:val="left"/>
      <w:pPr>
        <w:ind w:left="1020" w:hanging="360"/>
      </w:pPr>
    </w:lvl>
    <w:lvl w:ilvl="4" w:tplc="4B42A98E">
      <w:start w:val="1"/>
      <w:numFmt w:val="decimal"/>
      <w:lvlText w:val="%5)"/>
      <w:lvlJc w:val="left"/>
      <w:pPr>
        <w:ind w:left="1020" w:hanging="360"/>
      </w:pPr>
    </w:lvl>
    <w:lvl w:ilvl="5" w:tplc="161EFE08">
      <w:start w:val="1"/>
      <w:numFmt w:val="decimal"/>
      <w:lvlText w:val="%6)"/>
      <w:lvlJc w:val="left"/>
      <w:pPr>
        <w:ind w:left="1020" w:hanging="360"/>
      </w:pPr>
    </w:lvl>
    <w:lvl w:ilvl="6" w:tplc="147C3ECA">
      <w:start w:val="1"/>
      <w:numFmt w:val="decimal"/>
      <w:lvlText w:val="%7)"/>
      <w:lvlJc w:val="left"/>
      <w:pPr>
        <w:ind w:left="1020" w:hanging="360"/>
      </w:pPr>
    </w:lvl>
    <w:lvl w:ilvl="7" w:tplc="4B5C57F4">
      <w:start w:val="1"/>
      <w:numFmt w:val="decimal"/>
      <w:lvlText w:val="%8)"/>
      <w:lvlJc w:val="left"/>
      <w:pPr>
        <w:ind w:left="1020" w:hanging="360"/>
      </w:pPr>
    </w:lvl>
    <w:lvl w:ilvl="8" w:tplc="BA467F90">
      <w:start w:val="1"/>
      <w:numFmt w:val="decimal"/>
      <w:lvlText w:val="%9)"/>
      <w:lvlJc w:val="left"/>
      <w:pPr>
        <w:ind w:left="1020" w:hanging="360"/>
      </w:pPr>
    </w:lvl>
  </w:abstractNum>
  <w:abstractNum w:abstractNumId="39" w15:restartNumberingAfterBreak="0">
    <w:nsid w:val="7038580E"/>
    <w:multiLevelType w:val="hybridMultilevel"/>
    <w:tmpl w:val="A354701A"/>
    <w:lvl w:ilvl="0" w:tplc="1AFA5AC2">
      <w:start w:val="1"/>
      <w:numFmt w:val="decimal"/>
      <w:lvlText w:val="%1)"/>
      <w:lvlJc w:val="left"/>
      <w:pPr>
        <w:ind w:left="1020" w:hanging="360"/>
      </w:pPr>
    </w:lvl>
    <w:lvl w:ilvl="1" w:tplc="60063A3C">
      <w:start w:val="1"/>
      <w:numFmt w:val="decimal"/>
      <w:lvlText w:val="%2)"/>
      <w:lvlJc w:val="left"/>
      <w:pPr>
        <w:ind w:left="1020" w:hanging="360"/>
      </w:pPr>
    </w:lvl>
    <w:lvl w:ilvl="2" w:tplc="9FA62BF4">
      <w:start w:val="1"/>
      <w:numFmt w:val="decimal"/>
      <w:lvlText w:val="%3)"/>
      <w:lvlJc w:val="left"/>
      <w:pPr>
        <w:ind w:left="1020" w:hanging="360"/>
      </w:pPr>
    </w:lvl>
    <w:lvl w:ilvl="3" w:tplc="7A9634A4">
      <w:start w:val="1"/>
      <w:numFmt w:val="decimal"/>
      <w:lvlText w:val="%4)"/>
      <w:lvlJc w:val="left"/>
      <w:pPr>
        <w:ind w:left="1020" w:hanging="360"/>
      </w:pPr>
    </w:lvl>
    <w:lvl w:ilvl="4" w:tplc="FCCEFF6E">
      <w:start w:val="1"/>
      <w:numFmt w:val="decimal"/>
      <w:lvlText w:val="%5)"/>
      <w:lvlJc w:val="left"/>
      <w:pPr>
        <w:ind w:left="1020" w:hanging="360"/>
      </w:pPr>
    </w:lvl>
    <w:lvl w:ilvl="5" w:tplc="E37CAB4A">
      <w:start w:val="1"/>
      <w:numFmt w:val="decimal"/>
      <w:lvlText w:val="%6)"/>
      <w:lvlJc w:val="left"/>
      <w:pPr>
        <w:ind w:left="1020" w:hanging="360"/>
      </w:pPr>
    </w:lvl>
    <w:lvl w:ilvl="6" w:tplc="D3CCD574">
      <w:start w:val="1"/>
      <w:numFmt w:val="decimal"/>
      <w:lvlText w:val="%7)"/>
      <w:lvlJc w:val="left"/>
      <w:pPr>
        <w:ind w:left="1020" w:hanging="360"/>
      </w:pPr>
    </w:lvl>
    <w:lvl w:ilvl="7" w:tplc="5BFA0232">
      <w:start w:val="1"/>
      <w:numFmt w:val="decimal"/>
      <w:lvlText w:val="%8)"/>
      <w:lvlJc w:val="left"/>
      <w:pPr>
        <w:ind w:left="1020" w:hanging="360"/>
      </w:pPr>
    </w:lvl>
    <w:lvl w:ilvl="8" w:tplc="A05EE1D6">
      <w:start w:val="1"/>
      <w:numFmt w:val="decimal"/>
      <w:lvlText w:val="%9)"/>
      <w:lvlJc w:val="left"/>
      <w:pPr>
        <w:ind w:left="1020" w:hanging="360"/>
      </w:pPr>
    </w:lvl>
  </w:abstractNum>
  <w:abstractNum w:abstractNumId="40" w15:restartNumberingAfterBreak="0">
    <w:nsid w:val="7BCA974E"/>
    <w:multiLevelType w:val="hybridMultilevel"/>
    <w:tmpl w:val="FFFFFFFF"/>
    <w:lvl w:ilvl="0" w:tplc="8D80E6C0">
      <w:start w:val="1"/>
      <w:numFmt w:val="decimal"/>
      <w:lvlText w:val="%1."/>
      <w:lvlJc w:val="left"/>
      <w:pPr>
        <w:ind w:left="720" w:hanging="360"/>
      </w:pPr>
    </w:lvl>
    <w:lvl w:ilvl="1" w:tplc="D2FA4B34">
      <w:start w:val="1"/>
      <w:numFmt w:val="lowerLetter"/>
      <w:lvlText w:val="%2."/>
      <w:lvlJc w:val="left"/>
      <w:pPr>
        <w:ind w:left="1440" w:hanging="360"/>
      </w:pPr>
    </w:lvl>
    <w:lvl w:ilvl="2" w:tplc="984AC55A">
      <w:start w:val="1"/>
      <w:numFmt w:val="lowerRoman"/>
      <w:lvlText w:val="%3."/>
      <w:lvlJc w:val="right"/>
      <w:pPr>
        <w:ind w:left="2160" w:hanging="180"/>
      </w:pPr>
    </w:lvl>
    <w:lvl w:ilvl="3" w:tplc="844CC25E">
      <w:start w:val="1"/>
      <w:numFmt w:val="decimal"/>
      <w:lvlText w:val="%4."/>
      <w:lvlJc w:val="left"/>
      <w:pPr>
        <w:ind w:left="2880" w:hanging="360"/>
      </w:pPr>
    </w:lvl>
    <w:lvl w:ilvl="4" w:tplc="25105B48">
      <w:start w:val="1"/>
      <w:numFmt w:val="lowerLetter"/>
      <w:lvlText w:val="%5."/>
      <w:lvlJc w:val="left"/>
      <w:pPr>
        <w:ind w:left="3600" w:hanging="360"/>
      </w:pPr>
    </w:lvl>
    <w:lvl w:ilvl="5" w:tplc="3920ED56">
      <w:start w:val="1"/>
      <w:numFmt w:val="lowerRoman"/>
      <w:lvlText w:val="%6."/>
      <w:lvlJc w:val="right"/>
      <w:pPr>
        <w:ind w:left="4320" w:hanging="180"/>
      </w:pPr>
    </w:lvl>
    <w:lvl w:ilvl="6" w:tplc="C422C5A6">
      <w:start w:val="1"/>
      <w:numFmt w:val="decimal"/>
      <w:lvlText w:val="%7."/>
      <w:lvlJc w:val="left"/>
      <w:pPr>
        <w:ind w:left="5040" w:hanging="360"/>
      </w:pPr>
    </w:lvl>
    <w:lvl w:ilvl="7" w:tplc="01C06F76">
      <w:start w:val="1"/>
      <w:numFmt w:val="lowerLetter"/>
      <w:lvlText w:val="%8."/>
      <w:lvlJc w:val="left"/>
      <w:pPr>
        <w:ind w:left="5760" w:hanging="360"/>
      </w:pPr>
    </w:lvl>
    <w:lvl w:ilvl="8" w:tplc="9D2E74CA">
      <w:start w:val="1"/>
      <w:numFmt w:val="lowerRoman"/>
      <w:lvlText w:val="%9."/>
      <w:lvlJc w:val="right"/>
      <w:pPr>
        <w:ind w:left="6480" w:hanging="180"/>
      </w:pPr>
    </w:lvl>
  </w:abstractNum>
  <w:abstractNum w:abstractNumId="41" w15:restartNumberingAfterBreak="0">
    <w:nsid w:val="7F786890"/>
    <w:multiLevelType w:val="hybridMultilevel"/>
    <w:tmpl w:val="450A25FE"/>
    <w:lvl w:ilvl="0" w:tplc="BD944FE4">
      <w:start w:val="1"/>
      <w:numFmt w:val="decimal"/>
      <w:lvlText w:val="%1)"/>
      <w:lvlJc w:val="left"/>
      <w:pPr>
        <w:ind w:left="10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6"/>
  </w:num>
  <w:num w:numId="3">
    <w:abstractNumId w:val="36"/>
  </w:num>
  <w:num w:numId="4">
    <w:abstractNumId w:val="17"/>
  </w:num>
  <w:num w:numId="5">
    <w:abstractNumId w:val="23"/>
  </w:num>
  <w:num w:numId="6">
    <w:abstractNumId w:val="5"/>
  </w:num>
  <w:num w:numId="7">
    <w:abstractNumId w:val="31"/>
  </w:num>
  <w:num w:numId="8">
    <w:abstractNumId w:val="0"/>
  </w:num>
  <w:num w:numId="9">
    <w:abstractNumId w:val="33"/>
  </w:num>
  <w:num w:numId="10">
    <w:abstractNumId w:val="27"/>
  </w:num>
  <w:num w:numId="11">
    <w:abstractNumId w:val="3"/>
  </w:num>
  <w:num w:numId="12">
    <w:abstractNumId w:val="39"/>
  </w:num>
  <w:num w:numId="13">
    <w:abstractNumId w:val="15"/>
  </w:num>
  <w:num w:numId="14">
    <w:abstractNumId w:val="19"/>
  </w:num>
  <w:num w:numId="15">
    <w:abstractNumId w:val="14"/>
  </w:num>
  <w:num w:numId="16">
    <w:abstractNumId w:val="10"/>
  </w:num>
  <w:num w:numId="17">
    <w:abstractNumId w:val="6"/>
  </w:num>
  <w:num w:numId="18">
    <w:abstractNumId w:val="18"/>
  </w:num>
  <w:num w:numId="19">
    <w:abstractNumId w:val="4"/>
  </w:num>
  <w:num w:numId="20">
    <w:abstractNumId w:val="1"/>
  </w:num>
  <w:num w:numId="21">
    <w:abstractNumId w:val="32"/>
  </w:num>
  <w:num w:numId="22">
    <w:abstractNumId w:val="35"/>
  </w:num>
  <w:num w:numId="23">
    <w:abstractNumId w:val="34"/>
  </w:num>
  <w:num w:numId="24">
    <w:abstractNumId w:val="22"/>
  </w:num>
  <w:num w:numId="25">
    <w:abstractNumId w:val="30"/>
  </w:num>
  <w:num w:numId="26">
    <w:abstractNumId w:val="2"/>
  </w:num>
  <w:num w:numId="27">
    <w:abstractNumId w:val="38"/>
  </w:num>
  <w:num w:numId="28">
    <w:abstractNumId w:val="28"/>
  </w:num>
  <w:num w:numId="29">
    <w:abstractNumId w:val="37"/>
  </w:num>
  <w:num w:numId="30">
    <w:abstractNumId w:val="41"/>
  </w:num>
  <w:num w:numId="31">
    <w:abstractNumId w:val="26"/>
  </w:num>
  <w:num w:numId="32">
    <w:abstractNumId w:val="29"/>
  </w:num>
  <w:num w:numId="33">
    <w:abstractNumId w:val="12"/>
  </w:num>
  <w:num w:numId="34">
    <w:abstractNumId w:val="21"/>
  </w:num>
  <w:num w:numId="35">
    <w:abstractNumId w:val="9"/>
  </w:num>
  <w:num w:numId="36">
    <w:abstractNumId w:val="7"/>
  </w:num>
  <w:num w:numId="37">
    <w:abstractNumId w:val="25"/>
  </w:num>
  <w:num w:numId="38">
    <w:abstractNumId w:val="8"/>
  </w:num>
  <w:num w:numId="39">
    <w:abstractNumId w:val="13"/>
  </w:num>
  <w:num w:numId="40">
    <w:abstractNumId w:val="24"/>
  </w:num>
  <w:num w:numId="41">
    <w:abstractNumId w:val="1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bordersDoNotSurroundHeader/>
  <w:bordersDoNotSurroundFooter/>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83"/>
    <w:rsid w:val="00025D73"/>
    <w:rsid w:val="0003621D"/>
    <w:rsid w:val="000416D9"/>
    <w:rsid w:val="00052284"/>
    <w:rsid w:val="00057766"/>
    <w:rsid w:val="00065539"/>
    <w:rsid w:val="00071106"/>
    <w:rsid w:val="00077BF6"/>
    <w:rsid w:val="000873AE"/>
    <w:rsid w:val="000A4BF8"/>
    <w:rsid w:val="000B6AA3"/>
    <w:rsid w:val="000C0E7F"/>
    <w:rsid w:val="000C3BBB"/>
    <w:rsid w:val="000C5A89"/>
    <w:rsid w:val="000D74A5"/>
    <w:rsid w:val="000E26EC"/>
    <w:rsid w:val="000E3434"/>
    <w:rsid w:val="000E5206"/>
    <w:rsid w:val="000F7C52"/>
    <w:rsid w:val="00102784"/>
    <w:rsid w:val="00111D22"/>
    <w:rsid w:val="001375A3"/>
    <w:rsid w:val="0014287E"/>
    <w:rsid w:val="00144710"/>
    <w:rsid w:val="00150201"/>
    <w:rsid w:val="0015555E"/>
    <w:rsid w:val="00160FED"/>
    <w:rsid w:val="001659BE"/>
    <w:rsid w:val="00196149"/>
    <w:rsid w:val="001A57D9"/>
    <w:rsid w:val="001A5D8E"/>
    <w:rsid w:val="001B528D"/>
    <w:rsid w:val="001C2A48"/>
    <w:rsid w:val="001C55A7"/>
    <w:rsid w:val="001C7146"/>
    <w:rsid w:val="001D17D8"/>
    <w:rsid w:val="001F008D"/>
    <w:rsid w:val="002012BB"/>
    <w:rsid w:val="0021343B"/>
    <w:rsid w:val="00214047"/>
    <w:rsid w:val="0027052F"/>
    <w:rsid w:val="00282B17"/>
    <w:rsid w:val="00291ACE"/>
    <w:rsid w:val="002A5C56"/>
    <w:rsid w:val="002C4D54"/>
    <w:rsid w:val="002C5649"/>
    <w:rsid w:val="002D0893"/>
    <w:rsid w:val="002E44C7"/>
    <w:rsid w:val="002E6690"/>
    <w:rsid w:val="00311290"/>
    <w:rsid w:val="00322094"/>
    <w:rsid w:val="00336F7E"/>
    <w:rsid w:val="00342D62"/>
    <w:rsid w:val="003603EF"/>
    <w:rsid w:val="003626D7"/>
    <w:rsid w:val="00371E82"/>
    <w:rsid w:val="00383D94"/>
    <w:rsid w:val="00392765"/>
    <w:rsid w:val="00393071"/>
    <w:rsid w:val="00395F13"/>
    <w:rsid w:val="003A0AC8"/>
    <w:rsid w:val="003A3E2B"/>
    <w:rsid w:val="003A414B"/>
    <w:rsid w:val="003C067A"/>
    <w:rsid w:val="003C0C5D"/>
    <w:rsid w:val="003D581B"/>
    <w:rsid w:val="003F1894"/>
    <w:rsid w:val="004209F0"/>
    <w:rsid w:val="00422621"/>
    <w:rsid w:val="0042293F"/>
    <w:rsid w:val="00427AEA"/>
    <w:rsid w:val="00430A28"/>
    <w:rsid w:val="004367FE"/>
    <w:rsid w:val="00442163"/>
    <w:rsid w:val="00457AA6"/>
    <w:rsid w:val="0046730D"/>
    <w:rsid w:val="00471420"/>
    <w:rsid w:val="004731C4"/>
    <w:rsid w:val="00477905"/>
    <w:rsid w:val="00482DD2"/>
    <w:rsid w:val="004851EA"/>
    <w:rsid w:val="00493387"/>
    <w:rsid w:val="0049396A"/>
    <w:rsid w:val="004A0F71"/>
    <w:rsid w:val="004A4140"/>
    <w:rsid w:val="004B6776"/>
    <w:rsid w:val="004B716E"/>
    <w:rsid w:val="004C1BCD"/>
    <w:rsid w:val="004D0187"/>
    <w:rsid w:val="004E3D83"/>
    <w:rsid w:val="004E49DB"/>
    <w:rsid w:val="004E538A"/>
    <w:rsid w:val="004E6056"/>
    <w:rsid w:val="004F5A4F"/>
    <w:rsid w:val="004F5EDB"/>
    <w:rsid w:val="005232B8"/>
    <w:rsid w:val="00523EFE"/>
    <w:rsid w:val="005421AB"/>
    <w:rsid w:val="00545370"/>
    <w:rsid w:val="00551760"/>
    <w:rsid w:val="0056068A"/>
    <w:rsid w:val="00563FB3"/>
    <w:rsid w:val="00567B30"/>
    <w:rsid w:val="005913EB"/>
    <w:rsid w:val="0059779B"/>
    <w:rsid w:val="005A6E78"/>
    <w:rsid w:val="005B5829"/>
    <w:rsid w:val="005B5D32"/>
    <w:rsid w:val="005E160B"/>
    <w:rsid w:val="005E3906"/>
    <w:rsid w:val="005E6DEA"/>
    <w:rsid w:val="005E7839"/>
    <w:rsid w:val="005F549E"/>
    <w:rsid w:val="006014BB"/>
    <w:rsid w:val="0060762E"/>
    <w:rsid w:val="00607CCB"/>
    <w:rsid w:val="006111F7"/>
    <w:rsid w:val="006329D1"/>
    <w:rsid w:val="00632BD7"/>
    <w:rsid w:val="00632CDF"/>
    <w:rsid w:val="00641171"/>
    <w:rsid w:val="00661B5D"/>
    <w:rsid w:val="00671116"/>
    <w:rsid w:val="00671B97"/>
    <w:rsid w:val="00671DD2"/>
    <w:rsid w:val="006840CA"/>
    <w:rsid w:val="00690FE6"/>
    <w:rsid w:val="006927F6"/>
    <w:rsid w:val="006A1369"/>
    <w:rsid w:val="006A6150"/>
    <w:rsid w:val="006B3A13"/>
    <w:rsid w:val="006B50BB"/>
    <w:rsid w:val="006B5195"/>
    <w:rsid w:val="006D1837"/>
    <w:rsid w:val="006F36AE"/>
    <w:rsid w:val="006F3E6A"/>
    <w:rsid w:val="006F45C1"/>
    <w:rsid w:val="006F7A2D"/>
    <w:rsid w:val="00712A27"/>
    <w:rsid w:val="0071764C"/>
    <w:rsid w:val="0073608F"/>
    <w:rsid w:val="007501B3"/>
    <w:rsid w:val="0075592A"/>
    <w:rsid w:val="00755DCD"/>
    <w:rsid w:val="00762049"/>
    <w:rsid w:val="00770C0B"/>
    <w:rsid w:val="0077792D"/>
    <w:rsid w:val="00786841"/>
    <w:rsid w:val="00797E8D"/>
    <w:rsid w:val="007A287E"/>
    <w:rsid w:val="007A5534"/>
    <w:rsid w:val="007A7ADC"/>
    <w:rsid w:val="007B0DBB"/>
    <w:rsid w:val="007B1105"/>
    <w:rsid w:val="007B5934"/>
    <w:rsid w:val="007C01BD"/>
    <w:rsid w:val="007C5A6C"/>
    <w:rsid w:val="007C6C71"/>
    <w:rsid w:val="007D50E1"/>
    <w:rsid w:val="007D7C41"/>
    <w:rsid w:val="007E1A4F"/>
    <w:rsid w:val="007E619B"/>
    <w:rsid w:val="007F4F77"/>
    <w:rsid w:val="007F779A"/>
    <w:rsid w:val="00804CB1"/>
    <w:rsid w:val="00810153"/>
    <w:rsid w:val="00810CB1"/>
    <w:rsid w:val="00817E9D"/>
    <w:rsid w:val="0082434E"/>
    <w:rsid w:val="00832718"/>
    <w:rsid w:val="00833BB5"/>
    <w:rsid w:val="00841D77"/>
    <w:rsid w:val="00843810"/>
    <w:rsid w:val="00851247"/>
    <w:rsid w:val="008514EF"/>
    <w:rsid w:val="0085507E"/>
    <w:rsid w:val="008654A0"/>
    <w:rsid w:val="00872E73"/>
    <w:rsid w:val="00880CDC"/>
    <w:rsid w:val="00893EF3"/>
    <w:rsid w:val="008945B7"/>
    <w:rsid w:val="008976AE"/>
    <w:rsid w:val="008A0134"/>
    <w:rsid w:val="008B1357"/>
    <w:rsid w:val="008B4974"/>
    <w:rsid w:val="008C5108"/>
    <w:rsid w:val="008C7C9B"/>
    <w:rsid w:val="008D4B86"/>
    <w:rsid w:val="008E4C7A"/>
    <w:rsid w:val="00914158"/>
    <w:rsid w:val="00921B67"/>
    <w:rsid w:val="00933FEE"/>
    <w:rsid w:val="00937E43"/>
    <w:rsid w:val="00942E25"/>
    <w:rsid w:val="00950DBB"/>
    <w:rsid w:val="00952427"/>
    <w:rsid w:val="00954564"/>
    <w:rsid w:val="009562FA"/>
    <w:rsid w:val="00962367"/>
    <w:rsid w:val="00962EED"/>
    <w:rsid w:val="0096515A"/>
    <w:rsid w:val="00965709"/>
    <w:rsid w:val="00966D48"/>
    <w:rsid w:val="009767AA"/>
    <w:rsid w:val="009823FB"/>
    <w:rsid w:val="00990621"/>
    <w:rsid w:val="00995C7A"/>
    <w:rsid w:val="009C7396"/>
    <w:rsid w:val="009D224A"/>
    <w:rsid w:val="009E2694"/>
    <w:rsid w:val="009E6759"/>
    <w:rsid w:val="009F6628"/>
    <w:rsid w:val="00A2129E"/>
    <w:rsid w:val="00A2134D"/>
    <w:rsid w:val="00A223F0"/>
    <w:rsid w:val="00A22BB4"/>
    <w:rsid w:val="00A22BD9"/>
    <w:rsid w:val="00A2579F"/>
    <w:rsid w:val="00A350E7"/>
    <w:rsid w:val="00A426F7"/>
    <w:rsid w:val="00A449F5"/>
    <w:rsid w:val="00A47D3E"/>
    <w:rsid w:val="00A53376"/>
    <w:rsid w:val="00A6435F"/>
    <w:rsid w:val="00A86E35"/>
    <w:rsid w:val="00A87F40"/>
    <w:rsid w:val="00A917BF"/>
    <w:rsid w:val="00A956AF"/>
    <w:rsid w:val="00AA0382"/>
    <w:rsid w:val="00AD3CDD"/>
    <w:rsid w:val="00AD75C7"/>
    <w:rsid w:val="00AE1057"/>
    <w:rsid w:val="00B01988"/>
    <w:rsid w:val="00B03938"/>
    <w:rsid w:val="00B06634"/>
    <w:rsid w:val="00B0678C"/>
    <w:rsid w:val="00B11DBA"/>
    <w:rsid w:val="00B14775"/>
    <w:rsid w:val="00B14AB0"/>
    <w:rsid w:val="00B16EC7"/>
    <w:rsid w:val="00B20687"/>
    <w:rsid w:val="00B22C1F"/>
    <w:rsid w:val="00B255F6"/>
    <w:rsid w:val="00B31CA0"/>
    <w:rsid w:val="00B40A46"/>
    <w:rsid w:val="00B514A9"/>
    <w:rsid w:val="00B60416"/>
    <w:rsid w:val="00B735CF"/>
    <w:rsid w:val="00B85786"/>
    <w:rsid w:val="00B97230"/>
    <w:rsid w:val="00BC4C6D"/>
    <w:rsid w:val="00BC6150"/>
    <w:rsid w:val="00BD3E5C"/>
    <w:rsid w:val="00BD6039"/>
    <w:rsid w:val="00BD6B23"/>
    <w:rsid w:val="00BE3D48"/>
    <w:rsid w:val="00BF22BB"/>
    <w:rsid w:val="00BF736D"/>
    <w:rsid w:val="00C14D90"/>
    <w:rsid w:val="00C272CC"/>
    <w:rsid w:val="00C32607"/>
    <w:rsid w:val="00C4066A"/>
    <w:rsid w:val="00C42645"/>
    <w:rsid w:val="00C45171"/>
    <w:rsid w:val="00C5436F"/>
    <w:rsid w:val="00C65868"/>
    <w:rsid w:val="00C667FE"/>
    <w:rsid w:val="00C71A00"/>
    <w:rsid w:val="00C91A0A"/>
    <w:rsid w:val="00C94E66"/>
    <w:rsid w:val="00CA1563"/>
    <w:rsid w:val="00CA1B5F"/>
    <w:rsid w:val="00CA58E1"/>
    <w:rsid w:val="00CA6A4F"/>
    <w:rsid w:val="00CB049F"/>
    <w:rsid w:val="00CB2518"/>
    <w:rsid w:val="00CB5BC7"/>
    <w:rsid w:val="00CD31EB"/>
    <w:rsid w:val="00CF4CB3"/>
    <w:rsid w:val="00D00489"/>
    <w:rsid w:val="00D033E7"/>
    <w:rsid w:val="00D06AF7"/>
    <w:rsid w:val="00D0737C"/>
    <w:rsid w:val="00D10450"/>
    <w:rsid w:val="00D108C0"/>
    <w:rsid w:val="00D31FF4"/>
    <w:rsid w:val="00D36617"/>
    <w:rsid w:val="00D46A6C"/>
    <w:rsid w:val="00D476FC"/>
    <w:rsid w:val="00D55E80"/>
    <w:rsid w:val="00D662B6"/>
    <w:rsid w:val="00D67A7B"/>
    <w:rsid w:val="00D74B21"/>
    <w:rsid w:val="00D87765"/>
    <w:rsid w:val="00DB2522"/>
    <w:rsid w:val="00DB6574"/>
    <w:rsid w:val="00DB7768"/>
    <w:rsid w:val="00DC485E"/>
    <w:rsid w:val="00DD48FE"/>
    <w:rsid w:val="00DD58E4"/>
    <w:rsid w:val="00DD72D7"/>
    <w:rsid w:val="00DE643B"/>
    <w:rsid w:val="00DF66FD"/>
    <w:rsid w:val="00DF7A70"/>
    <w:rsid w:val="00E0035A"/>
    <w:rsid w:val="00E14450"/>
    <w:rsid w:val="00E16328"/>
    <w:rsid w:val="00E207E0"/>
    <w:rsid w:val="00E33DAE"/>
    <w:rsid w:val="00E42AFF"/>
    <w:rsid w:val="00E63D0D"/>
    <w:rsid w:val="00E80258"/>
    <w:rsid w:val="00E832DC"/>
    <w:rsid w:val="00E85C10"/>
    <w:rsid w:val="00E91BC4"/>
    <w:rsid w:val="00E94ABF"/>
    <w:rsid w:val="00E97A16"/>
    <w:rsid w:val="00EA08D0"/>
    <w:rsid w:val="00EA2086"/>
    <w:rsid w:val="00EA4954"/>
    <w:rsid w:val="00EC2A3F"/>
    <w:rsid w:val="00EC6B6B"/>
    <w:rsid w:val="00ED4438"/>
    <w:rsid w:val="00ED4756"/>
    <w:rsid w:val="00ED7731"/>
    <w:rsid w:val="00EE4E9A"/>
    <w:rsid w:val="00EE54B5"/>
    <w:rsid w:val="00EF552C"/>
    <w:rsid w:val="00EF6B45"/>
    <w:rsid w:val="00F15295"/>
    <w:rsid w:val="00F22CC0"/>
    <w:rsid w:val="00F26F8F"/>
    <w:rsid w:val="00F277FB"/>
    <w:rsid w:val="00F347CD"/>
    <w:rsid w:val="00F4484D"/>
    <w:rsid w:val="00F52815"/>
    <w:rsid w:val="00F63D1C"/>
    <w:rsid w:val="00F71A32"/>
    <w:rsid w:val="00F73B4F"/>
    <w:rsid w:val="00F811A4"/>
    <w:rsid w:val="00F87B24"/>
    <w:rsid w:val="00F94B10"/>
    <w:rsid w:val="00FA4ED3"/>
    <w:rsid w:val="00FB4F30"/>
    <w:rsid w:val="00FC412B"/>
    <w:rsid w:val="00FD4615"/>
    <w:rsid w:val="00FE2059"/>
    <w:rsid w:val="00FF24C6"/>
    <w:rsid w:val="00FF2B7D"/>
    <w:rsid w:val="0426181C"/>
    <w:rsid w:val="049E4D59"/>
    <w:rsid w:val="056DA88B"/>
    <w:rsid w:val="0AEC140D"/>
    <w:rsid w:val="0BBF2AC1"/>
    <w:rsid w:val="0CAFF5C6"/>
    <w:rsid w:val="1275D19D"/>
    <w:rsid w:val="15785C54"/>
    <w:rsid w:val="1A8F3412"/>
    <w:rsid w:val="1AA28397"/>
    <w:rsid w:val="1D140A27"/>
    <w:rsid w:val="219E5E59"/>
    <w:rsid w:val="23D89479"/>
    <w:rsid w:val="26091B66"/>
    <w:rsid w:val="2ACE70F9"/>
    <w:rsid w:val="2F87A480"/>
    <w:rsid w:val="35E4F2A3"/>
    <w:rsid w:val="37E1A926"/>
    <w:rsid w:val="3A6FEF11"/>
    <w:rsid w:val="3C52791C"/>
    <w:rsid w:val="43376399"/>
    <w:rsid w:val="486ADBAD"/>
    <w:rsid w:val="48737EF0"/>
    <w:rsid w:val="48F2754E"/>
    <w:rsid w:val="526DE807"/>
    <w:rsid w:val="527A04B9"/>
    <w:rsid w:val="527B27FA"/>
    <w:rsid w:val="5524E89A"/>
    <w:rsid w:val="567CCE36"/>
    <w:rsid w:val="5CC86B90"/>
    <w:rsid w:val="5D077BB9"/>
    <w:rsid w:val="5E569B34"/>
    <w:rsid w:val="64223306"/>
    <w:rsid w:val="65B09978"/>
    <w:rsid w:val="66CDDAAF"/>
    <w:rsid w:val="67FD416A"/>
    <w:rsid w:val="68E620F9"/>
    <w:rsid w:val="693D73A4"/>
    <w:rsid w:val="6B6CD6CB"/>
    <w:rsid w:val="6E7C245F"/>
    <w:rsid w:val="720D726A"/>
    <w:rsid w:val="7AC00E41"/>
    <w:rsid w:val="7EB6EDA5"/>
    <w:rsid w:val="7F0BD21F"/>
    <w:rsid w:val="7F9B60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C4DF9"/>
  <w15:chartTrackingRefBased/>
  <w15:docId w15:val="{06D68307-FB8D-4BE6-874C-B3A38B36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D83"/>
    <w:rPr>
      <w:rFonts w:eastAsiaTheme="majorEastAsia" w:cstheme="majorBidi"/>
      <w:color w:val="272727" w:themeColor="text1" w:themeTint="D8"/>
    </w:rPr>
  </w:style>
  <w:style w:type="paragraph" w:styleId="Title">
    <w:name w:val="Title"/>
    <w:basedOn w:val="Normal"/>
    <w:next w:val="Normal"/>
    <w:link w:val="TitleChar"/>
    <w:uiPriority w:val="10"/>
    <w:qFormat/>
    <w:rsid w:val="004E3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D83"/>
    <w:pPr>
      <w:spacing w:before="160"/>
      <w:jc w:val="center"/>
    </w:pPr>
    <w:rPr>
      <w:i/>
      <w:iCs/>
      <w:color w:val="404040" w:themeColor="text1" w:themeTint="BF"/>
    </w:rPr>
  </w:style>
  <w:style w:type="character" w:customStyle="1" w:styleId="QuoteChar">
    <w:name w:val="Quote Char"/>
    <w:basedOn w:val="DefaultParagraphFont"/>
    <w:link w:val="Quote"/>
    <w:uiPriority w:val="29"/>
    <w:rsid w:val="004E3D83"/>
    <w:rPr>
      <w:i/>
      <w:iCs/>
      <w:color w:val="404040" w:themeColor="text1" w:themeTint="BF"/>
    </w:rPr>
  </w:style>
  <w:style w:type="paragraph" w:styleId="ListParagraph">
    <w:name w:val="List Paragraph"/>
    <w:basedOn w:val="Normal"/>
    <w:uiPriority w:val="34"/>
    <w:qFormat/>
    <w:rsid w:val="004E3D83"/>
    <w:pPr>
      <w:ind w:left="720"/>
      <w:contextualSpacing/>
    </w:pPr>
  </w:style>
  <w:style w:type="character" w:styleId="IntenseEmphasis">
    <w:name w:val="Intense Emphasis"/>
    <w:basedOn w:val="DefaultParagraphFont"/>
    <w:uiPriority w:val="21"/>
    <w:qFormat/>
    <w:rsid w:val="004E3D83"/>
    <w:rPr>
      <w:i/>
      <w:iCs/>
      <w:color w:val="0F4761" w:themeColor="accent1" w:themeShade="BF"/>
    </w:rPr>
  </w:style>
  <w:style w:type="paragraph" w:styleId="IntenseQuote">
    <w:name w:val="Intense Quote"/>
    <w:basedOn w:val="Normal"/>
    <w:next w:val="Normal"/>
    <w:link w:val="IntenseQuoteChar"/>
    <w:uiPriority w:val="30"/>
    <w:qFormat/>
    <w:rsid w:val="004E3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D83"/>
    <w:rPr>
      <w:i/>
      <w:iCs/>
      <w:color w:val="0F4761" w:themeColor="accent1" w:themeShade="BF"/>
    </w:rPr>
  </w:style>
  <w:style w:type="character" w:styleId="IntenseReference">
    <w:name w:val="Intense Reference"/>
    <w:basedOn w:val="DefaultParagraphFont"/>
    <w:uiPriority w:val="32"/>
    <w:qFormat/>
    <w:rsid w:val="004E3D83"/>
    <w:rPr>
      <w:b/>
      <w:bCs/>
      <w:smallCaps/>
      <w:color w:val="0F4761" w:themeColor="accent1" w:themeShade="BF"/>
      <w:spacing w:val="5"/>
    </w:rPr>
  </w:style>
  <w:style w:type="paragraph" w:styleId="Revision">
    <w:name w:val="Revision"/>
    <w:hidden/>
    <w:uiPriority w:val="99"/>
    <w:semiHidden/>
    <w:rsid w:val="006F3E6A"/>
    <w:pPr>
      <w:spacing w:after="0" w:line="240" w:lineRule="auto"/>
    </w:pPr>
  </w:style>
  <w:style w:type="character" w:styleId="CommentReference">
    <w:name w:val="annotation reference"/>
    <w:basedOn w:val="DefaultParagraphFont"/>
    <w:uiPriority w:val="99"/>
    <w:semiHidden/>
    <w:unhideWhenUsed/>
    <w:rsid w:val="006F3E6A"/>
    <w:rPr>
      <w:sz w:val="16"/>
      <w:szCs w:val="16"/>
    </w:rPr>
  </w:style>
  <w:style w:type="paragraph" w:styleId="CommentText">
    <w:name w:val="annotation text"/>
    <w:basedOn w:val="Normal"/>
    <w:link w:val="CommentTextChar"/>
    <w:uiPriority w:val="99"/>
    <w:unhideWhenUsed/>
    <w:rsid w:val="006F3E6A"/>
    <w:pPr>
      <w:spacing w:line="240" w:lineRule="auto"/>
    </w:pPr>
    <w:rPr>
      <w:sz w:val="20"/>
      <w:szCs w:val="20"/>
    </w:rPr>
  </w:style>
  <w:style w:type="character" w:customStyle="1" w:styleId="CommentTextChar">
    <w:name w:val="Comment Text Char"/>
    <w:basedOn w:val="DefaultParagraphFont"/>
    <w:link w:val="CommentText"/>
    <w:uiPriority w:val="99"/>
    <w:rsid w:val="006F3E6A"/>
    <w:rPr>
      <w:sz w:val="20"/>
      <w:szCs w:val="20"/>
    </w:rPr>
  </w:style>
  <w:style w:type="paragraph" w:styleId="CommentSubject">
    <w:name w:val="annotation subject"/>
    <w:basedOn w:val="CommentText"/>
    <w:next w:val="CommentText"/>
    <w:link w:val="CommentSubjectChar"/>
    <w:uiPriority w:val="99"/>
    <w:semiHidden/>
    <w:unhideWhenUsed/>
    <w:rsid w:val="006F3E6A"/>
    <w:rPr>
      <w:b/>
      <w:bCs/>
    </w:rPr>
  </w:style>
  <w:style w:type="character" w:customStyle="1" w:styleId="CommentSubjectChar">
    <w:name w:val="Comment Subject Char"/>
    <w:basedOn w:val="CommentTextChar"/>
    <w:link w:val="CommentSubject"/>
    <w:uiPriority w:val="99"/>
    <w:semiHidden/>
    <w:rsid w:val="006F3E6A"/>
    <w:rPr>
      <w:b/>
      <w:bCs/>
      <w:sz w:val="20"/>
      <w:szCs w:val="20"/>
    </w:rPr>
  </w:style>
  <w:style w:type="paragraph" w:customStyle="1" w:styleId="pf0">
    <w:name w:val="pf0"/>
    <w:basedOn w:val="Normal"/>
    <w:rsid w:val="004D018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4D0187"/>
    <w:rPr>
      <w:rFonts w:ascii="Segoe UI" w:hAnsi="Segoe UI" w:cs="Segoe UI" w:hint="default"/>
      <w:sz w:val="18"/>
      <w:szCs w:val="18"/>
    </w:rPr>
  </w:style>
  <w:style w:type="paragraph" w:styleId="BalloonText">
    <w:name w:val="Balloon Text"/>
    <w:basedOn w:val="Normal"/>
    <w:link w:val="BalloonTextChar"/>
    <w:uiPriority w:val="99"/>
    <w:semiHidden/>
    <w:unhideWhenUsed/>
    <w:rsid w:val="00A2134D"/>
    <w:pPr>
      <w:spacing w:after="0" w:line="240" w:lineRule="auto"/>
    </w:pPr>
    <w:rPr>
      <w:rFonts w:ascii="SimSun" w:eastAsia="SimSun"/>
      <w:sz w:val="18"/>
      <w:szCs w:val="18"/>
    </w:rPr>
  </w:style>
  <w:style w:type="character" w:customStyle="1" w:styleId="BalloonTextChar">
    <w:name w:val="Balloon Text Char"/>
    <w:basedOn w:val="DefaultParagraphFont"/>
    <w:link w:val="BalloonText"/>
    <w:uiPriority w:val="99"/>
    <w:semiHidden/>
    <w:rsid w:val="00A2134D"/>
    <w:rPr>
      <w:rFonts w:ascii="SimSun" w:eastAsia="SimSun"/>
      <w:sz w:val="18"/>
      <w:szCs w:val="18"/>
    </w:rPr>
  </w:style>
  <w:style w:type="paragraph" w:styleId="Header">
    <w:name w:val="header"/>
    <w:basedOn w:val="Normal"/>
    <w:link w:val="HeaderChar"/>
    <w:uiPriority w:val="99"/>
    <w:unhideWhenUsed/>
    <w:rsid w:val="00A2134D"/>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2134D"/>
    <w:rPr>
      <w:sz w:val="18"/>
      <w:szCs w:val="18"/>
    </w:rPr>
  </w:style>
  <w:style w:type="paragraph" w:styleId="Footer">
    <w:name w:val="footer"/>
    <w:basedOn w:val="Normal"/>
    <w:link w:val="FooterChar"/>
    <w:uiPriority w:val="99"/>
    <w:unhideWhenUsed/>
    <w:rsid w:val="00A2134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A2134D"/>
    <w:rPr>
      <w:sz w:val="18"/>
      <w:szCs w:val="18"/>
    </w:rPr>
  </w:style>
  <w:style w:type="character" w:styleId="PageNumber">
    <w:name w:val="page number"/>
    <w:basedOn w:val="DefaultParagraphFont"/>
    <w:uiPriority w:val="99"/>
    <w:semiHidden/>
    <w:unhideWhenUsed/>
    <w:rsid w:val="000C0E7F"/>
  </w:style>
  <w:style w:type="character" w:styleId="Emphasis">
    <w:name w:val="Emphasis"/>
    <w:basedOn w:val="DefaultParagraphFont"/>
    <w:uiPriority w:val="20"/>
    <w:qFormat/>
    <w:rsid w:val="00872E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922217">
      <w:bodyDiv w:val="1"/>
      <w:marLeft w:val="0"/>
      <w:marRight w:val="0"/>
      <w:marTop w:val="0"/>
      <w:marBottom w:val="0"/>
      <w:divBdr>
        <w:top w:val="none" w:sz="0" w:space="0" w:color="auto"/>
        <w:left w:val="none" w:sz="0" w:space="0" w:color="auto"/>
        <w:bottom w:val="none" w:sz="0" w:space="0" w:color="auto"/>
        <w:right w:val="none" w:sz="0" w:space="0" w:color="auto"/>
      </w:divBdr>
    </w:div>
    <w:div w:id="814494742">
      <w:bodyDiv w:val="1"/>
      <w:marLeft w:val="0"/>
      <w:marRight w:val="0"/>
      <w:marTop w:val="0"/>
      <w:marBottom w:val="0"/>
      <w:divBdr>
        <w:top w:val="none" w:sz="0" w:space="0" w:color="auto"/>
        <w:left w:val="none" w:sz="0" w:space="0" w:color="auto"/>
        <w:bottom w:val="none" w:sz="0" w:space="0" w:color="auto"/>
        <w:right w:val="none" w:sz="0" w:space="0" w:color="auto"/>
      </w:divBdr>
    </w:div>
    <w:div w:id="117453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E20CB0923F1740A16BE18570FEFD70" ma:contentTypeVersion="12" ma:contentTypeDescription="Create a new document." ma:contentTypeScope="" ma:versionID="9aa5c2dc758ce51b302c6bf814ce3582">
  <xsd:schema xmlns:xsd="http://www.w3.org/2001/XMLSchema" xmlns:xs="http://www.w3.org/2001/XMLSchema" xmlns:p="http://schemas.microsoft.com/office/2006/metadata/properties" xmlns:ns2="795e94c5-9ad3-4f63-b4dc-14d45f950c1e" xmlns:ns3="2384d350-70ea-42eb-8478-b97c0511beeb" targetNamespace="http://schemas.microsoft.com/office/2006/metadata/properties" ma:root="true" ma:fieldsID="98e3af8caa2f72d12cf967c5294c4d42" ns2:_="" ns3:_="">
    <xsd:import namespace="795e94c5-9ad3-4f63-b4dc-14d45f950c1e"/>
    <xsd:import namespace="2384d350-70ea-42eb-8478-b97c0511be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e94c5-9ad3-4f63-b4dc-14d45f950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4d350-70ea-42eb-8478-b97c0511be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1908E-D19B-5D43-8D2A-98161EEDD002}">
  <ds:schemaRefs>
    <ds:schemaRef ds:uri="http://schemas.openxmlformats.org/officeDocument/2006/bibliography"/>
  </ds:schemaRefs>
</ds:datastoreItem>
</file>

<file path=customXml/itemProps2.xml><?xml version="1.0" encoding="utf-8"?>
<ds:datastoreItem xmlns:ds="http://schemas.openxmlformats.org/officeDocument/2006/customXml" ds:itemID="{E296A1FC-5440-4936-848C-6149145E2BC2}"/>
</file>

<file path=customXml/itemProps3.xml><?xml version="1.0" encoding="utf-8"?>
<ds:datastoreItem xmlns:ds="http://schemas.openxmlformats.org/officeDocument/2006/customXml" ds:itemID="{21E99B5B-EC09-445F-AB54-C5BC12AF7532}"/>
</file>

<file path=customXml/itemProps4.xml><?xml version="1.0" encoding="utf-8"?>
<ds:datastoreItem xmlns:ds="http://schemas.openxmlformats.org/officeDocument/2006/customXml" ds:itemID="{E5FBE4C0-2546-45E0-BD1E-B8308732B1FD}"/>
</file>

<file path=docProps/app.xml><?xml version="1.0" encoding="utf-8"?>
<Properties xmlns="http://schemas.openxmlformats.org/officeDocument/2006/extended-properties" xmlns:vt="http://schemas.openxmlformats.org/officeDocument/2006/docPropsVTypes">
  <Template>Normal.dotm</Template>
  <TotalTime>33</TotalTime>
  <Pages>4</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Gan</dc:creator>
  <cp:keywords/>
  <dc:description/>
  <cp:lastModifiedBy>Sarah Wang</cp:lastModifiedBy>
  <cp:revision>19</cp:revision>
  <dcterms:created xsi:type="dcterms:W3CDTF">2026-08-07T07:01:00Z</dcterms:created>
  <dcterms:modified xsi:type="dcterms:W3CDTF">2026-08-10T06:41:00Z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0x01010098E20CB0923F1740A16BE18570FEFD70</vt:lpwstr>
  </property>
  <property fmtid="{D5CDD505-2E9C-101B-9397-08002B2CF9AE}" pid="3" name="docLangLocale">
    <vt:lpwstr>zh-hans</vt:lpwstr>
  </property>
  <property fmtid="{D5CDD505-2E9C-101B-9397-08002B2CF9AE}" pid="4" name="docLang">
    <vt:lpwstr>zh</vt:lpwstr>
  </property>
</Properties>
</file>